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A10FBF" w:rsidRDefault="00A10FBF" w:rsidP="0013048C">
      <w:pPr>
        <w:ind w:right="-2"/>
        <w:jc w:val="center"/>
        <w:rPr>
          <w:sz w:val="28"/>
          <w:szCs w:val="28"/>
        </w:rPr>
      </w:pPr>
    </w:p>
    <w:p w:rsidR="0013048C" w:rsidRPr="00A12B77" w:rsidRDefault="0013048C" w:rsidP="0013048C">
      <w:pPr>
        <w:ind w:right="-2"/>
        <w:jc w:val="center"/>
        <w:rPr>
          <w:sz w:val="28"/>
          <w:szCs w:val="28"/>
        </w:rPr>
      </w:pPr>
      <w:r w:rsidRPr="00A12B77">
        <w:rPr>
          <w:sz w:val="28"/>
          <w:szCs w:val="28"/>
        </w:rPr>
        <w:t>РОСТОВСКАЯ ОБЛАСТЬ</w:t>
      </w:r>
    </w:p>
    <w:p w:rsidR="0013048C" w:rsidRPr="00A12B77" w:rsidRDefault="0013048C" w:rsidP="0013048C">
      <w:pPr>
        <w:ind w:right="-2"/>
        <w:jc w:val="center"/>
        <w:rPr>
          <w:sz w:val="28"/>
          <w:szCs w:val="28"/>
        </w:rPr>
      </w:pPr>
      <w:r w:rsidRPr="00A12B77">
        <w:rPr>
          <w:sz w:val="28"/>
          <w:szCs w:val="28"/>
        </w:rPr>
        <w:t>МУНИЦИПАЛЬНОЕ ОБРАЗО</w:t>
      </w:r>
      <w:r w:rsidR="00A049B9">
        <w:rPr>
          <w:sz w:val="28"/>
          <w:szCs w:val="28"/>
        </w:rPr>
        <w:t>В</w:t>
      </w:r>
      <w:r w:rsidRPr="00A12B77">
        <w:rPr>
          <w:sz w:val="28"/>
          <w:szCs w:val="28"/>
        </w:rPr>
        <w:t>АНИЕ</w:t>
      </w:r>
    </w:p>
    <w:p w:rsidR="0013048C" w:rsidRPr="00A12B77" w:rsidRDefault="0013048C" w:rsidP="0013048C">
      <w:pPr>
        <w:ind w:right="-2"/>
        <w:jc w:val="center"/>
        <w:rPr>
          <w:sz w:val="28"/>
          <w:szCs w:val="28"/>
        </w:rPr>
      </w:pPr>
      <w:r w:rsidRPr="00A12B77">
        <w:rPr>
          <w:sz w:val="28"/>
          <w:szCs w:val="28"/>
        </w:rPr>
        <w:t>«</w:t>
      </w:r>
      <w:r w:rsidR="00A07451">
        <w:rPr>
          <w:sz w:val="28"/>
          <w:szCs w:val="28"/>
        </w:rPr>
        <w:t>КРАСНЕНСКОЕ</w:t>
      </w:r>
      <w:r w:rsidR="00A9240D">
        <w:rPr>
          <w:sz w:val="28"/>
          <w:szCs w:val="28"/>
        </w:rPr>
        <w:t xml:space="preserve"> СЕЛЬСКОЕ ПОСЕЛЕНИЕ</w:t>
      </w:r>
      <w:r w:rsidRPr="00A12B77">
        <w:rPr>
          <w:sz w:val="28"/>
          <w:szCs w:val="28"/>
        </w:rPr>
        <w:t>»</w:t>
      </w:r>
    </w:p>
    <w:p w:rsidR="0013048C" w:rsidRPr="00A12B77" w:rsidRDefault="0013048C" w:rsidP="0013048C">
      <w:pPr>
        <w:ind w:right="-2"/>
        <w:jc w:val="center"/>
        <w:rPr>
          <w:sz w:val="28"/>
          <w:szCs w:val="28"/>
        </w:rPr>
      </w:pPr>
    </w:p>
    <w:p w:rsidR="0013048C" w:rsidRDefault="006E7322" w:rsidP="0013048C">
      <w:pPr>
        <w:ind w:right="-2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СОБРАНИЕ ДЕПУТАТОВ </w:t>
      </w:r>
      <w:r w:rsidR="00A07451">
        <w:rPr>
          <w:sz w:val="28"/>
          <w:szCs w:val="28"/>
        </w:rPr>
        <w:t>КРАСНЕНСКОГО</w:t>
      </w:r>
      <w:r w:rsidR="00A9240D">
        <w:rPr>
          <w:sz w:val="28"/>
          <w:szCs w:val="28"/>
        </w:rPr>
        <w:t>СЕЛЬСКОГО ПОСЕЛЕНИЯ</w:t>
      </w:r>
    </w:p>
    <w:p w:rsidR="00490B56" w:rsidRPr="00A12B77" w:rsidRDefault="00490B56" w:rsidP="0013048C">
      <w:pPr>
        <w:ind w:right="-2"/>
        <w:jc w:val="center"/>
        <w:rPr>
          <w:sz w:val="28"/>
          <w:szCs w:val="28"/>
        </w:rPr>
      </w:pPr>
    </w:p>
    <w:p w:rsidR="00490B56" w:rsidRPr="00A12B77" w:rsidRDefault="00490B56" w:rsidP="003E0742">
      <w:pPr>
        <w:ind w:right="-2"/>
        <w:rPr>
          <w:sz w:val="28"/>
          <w:szCs w:val="28"/>
        </w:rPr>
      </w:pPr>
    </w:p>
    <w:p w:rsidR="0013048C" w:rsidRDefault="00A675AF" w:rsidP="00490B56">
      <w:pPr>
        <w:ind w:right="-2"/>
        <w:jc w:val="both"/>
        <w:rPr>
          <w:sz w:val="28"/>
          <w:szCs w:val="28"/>
        </w:rPr>
      </w:pPr>
      <w:r>
        <w:rPr>
          <w:sz w:val="28"/>
          <w:szCs w:val="28"/>
        </w:rPr>
        <w:t>22</w:t>
      </w:r>
      <w:r w:rsidR="008B66BA">
        <w:rPr>
          <w:sz w:val="28"/>
          <w:szCs w:val="28"/>
        </w:rPr>
        <w:t>.12</w:t>
      </w:r>
      <w:r w:rsidR="00490B56">
        <w:rPr>
          <w:sz w:val="28"/>
          <w:szCs w:val="28"/>
        </w:rPr>
        <w:t>.2025</w:t>
      </w:r>
      <w:r w:rsidR="00490B56" w:rsidRPr="00490B56">
        <w:rPr>
          <w:sz w:val="28"/>
          <w:szCs w:val="28"/>
        </w:rPr>
        <w:t xml:space="preserve"> года               </w:t>
      </w:r>
      <w:r w:rsidR="00490B56">
        <w:rPr>
          <w:sz w:val="28"/>
          <w:szCs w:val="28"/>
        </w:rPr>
        <w:t xml:space="preserve">                </w:t>
      </w:r>
      <w:r w:rsidR="00B326B5" w:rsidRPr="00A12B77">
        <w:rPr>
          <w:sz w:val="28"/>
          <w:szCs w:val="28"/>
        </w:rPr>
        <w:t>РЕШЕНИЕ</w:t>
      </w:r>
      <w:r w:rsidR="008B66BA">
        <w:rPr>
          <w:sz w:val="28"/>
          <w:szCs w:val="28"/>
        </w:rPr>
        <w:t xml:space="preserve"> № 164                              х. Красный</w:t>
      </w:r>
    </w:p>
    <w:p w:rsidR="008B66BA" w:rsidRDefault="008B66BA" w:rsidP="00490B56">
      <w:pPr>
        <w:ind w:right="-2"/>
        <w:jc w:val="both"/>
        <w:rPr>
          <w:sz w:val="28"/>
          <w:szCs w:val="28"/>
        </w:rPr>
      </w:pPr>
    </w:p>
    <w:p w:rsidR="008B66BA" w:rsidRPr="008B66BA" w:rsidRDefault="008B66BA" w:rsidP="008B66BA">
      <w:pPr>
        <w:ind w:right="-2"/>
        <w:jc w:val="center"/>
        <w:rPr>
          <w:b/>
          <w:sz w:val="28"/>
          <w:szCs w:val="28"/>
        </w:rPr>
      </w:pPr>
      <w:r w:rsidRPr="008B66BA">
        <w:rPr>
          <w:b/>
          <w:sz w:val="28"/>
          <w:szCs w:val="28"/>
        </w:rPr>
        <w:t>Об утверждении схемы многомандатных избирательных округов при проведении выборов депутатов Собрания депутатов Красненского сельского поселения Багаевского района Ростовской области шестого созыва</w:t>
      </w:r>
    </w:p>
    <w:p w:rsidR="008B66BA" w:rsidRDefault="008B66BA" w:rsidP="008B66BA">
      <w:pPr>
        <w:ind w:right="-2"/>
        <w:jc w:val="center"/>
        <w:rPr>
          <w:sz w:val="28"/>
          <w:szCs w:val="28"/>
        </w:rPr>
      </w:pPr>
    </w:p>
    <w:p w:rsidR="008B66BA" w:rsidRDefault="008B66BA" w:rsidP="008B66BA">
      <w:pPr>
        <w:ind w:right="-2"/>
        <w:jc w:val="both"/>
        <w:rPr>
          <w:sz w:val="28"/>
          <w:szCs w:val="28"/>
        </w:rPr>
      </w:pPr>
      <w:r w:rsidRPr="008B66BA">
        <w:rPr>
          <w:kern w:val="0"/>
          <w:sz w:val="28"/>
          <w:lang w:eastAsia="ru-RU"/>
        </w:rPr>
        <w:t xml:space="preserve">На основании статьи 18 Федерального закона от 12.06.2002 г. № 67-ФЗ «Об основных гарантиях избирательных прав и права на участие в референдуме граждан Российской Федерации»,  статьи 11 Областного закона от 12.05.2016 № 525-ЗС «О выборах и референдумах в Ростовской области» и в соответствии с </w:t>
      </w:r>
      <w:r w:rsidRPr="008B66BA">
        <w:rPr>
          <w:kern w:val="0"/>
          <w:sz w:val="28"/>
          <w:szCs w:val="28"/>
          <w:lang w:eastAsia="ru-RU"/>
        </w:rPr>
        <w:t xml:space="preserve">постановлением </w:t>
      </w:r>
      <w:r w:rsidRPr="008B66BA">
        <w:rPr>
          <w:bCs/>
          <w:kern w:val="0"/>
          <w:sz w:val="28"/>
          <w:szCs w:val="28"/>
          <w:lang w:eastAsia="ru-RU"/>
        </w:rPr>
        <w:t xml:space="preserve">Территориальной избирательной комиссии </w:t>
      </w:r>
      <w:r>
        <w:rPr>
          <w:bCs/>
          <w:kern w:val="0"/>
          <w:sz w:val="28"/>
          <w:szCs w:val="28"/>
          <w:lang w:eastAsia="ru-RU"/>
        </w:rPr>
        <w:t xml:space="preserve"> </w:t>
      </w:r>
      <w:r>
        <w:rPr>
          <w:sz w:val="28"/>
          <w:szCs w:val="28"/>
        </w:rPr>
        <w:t xml:space="preserve">Багаевского района Ростовской области </w:t>
      </w:r>
      <w:r w:rsidR="00E90A6A">
        <w:rPr>
          <w:sz w:val="28"/>
          <w:szCs w:val="28"/>
        </w:rPr>
        <w:t>от 01</w:t>
      </w:r>
      <w:r>
        <w:rPr>
          <w:sz w:val="28"/>
          <w:szCs w:val="28"/>
        </w:rPr>
        <w:t xml:space="preserve"> ноября 2025г. №</w:t>
      </w:r>
      <w:r w:rsidR="00E90A6A">
        <w:rPr>
          <w:sz w:val="28"/>
          <w:szCs w:val="28"/>
        </w:rPr>
        <w:t xml:space="preserve"> 117-4 «Об определении схемы многомандатных избирательных округов при проведении выборов депутатов Собрания депутатов Красненского сельского поселения Багаевского района Ростовской области», Собрание депутатов Красненского сельского поселения</w:t>
      </w:r>
    </w:p>
    <w:p w:rsidR="00E90A6A" w:rsidRDefault="00E90A6A" w:rsidP="008B66BA">
      <w:pPr>
        <w:ind w:right="-2"/>
        <w:jc w:val="both"/>
        <w:rPr>
          <w:sz w:val="28"/>
          <w:szCs w:val="28"/>
        </w:rPr>
      </w:pPr>
    </w:p>
    <w:p w:rsidR="00086CA3" w:rsidRPr="00A12B77" w:rsidRDefault="00086CA3" w:rsidP="002E217C">
      <w:pPr>
        <w:jc w:val="center"/>
        <w:rPr>
          <w:sz w:val="28"/>
          <w:szCs w:val="28"/>
        </w:rPr>
      </w:pPr>
      <w:r w:rsidRPr="00A12B77">
        <w:rPr>
          <w:sz w:val="28"/>
          <w:szCs w:val="28"/>
        </w:rPr>
        <w:t>РЕШИЛ</w:t>
      </w:r>
      <w:r w:rsidR="006E7322">
        <w:rPr>
          <w:sz w:val="28"/>
          <w:szCs w:val="28"/>
        </w:rPr>
        <w:t>О</w:t>
      </w:r>
      <w:r w:rsidRPr="00A12B77">
        <w:rPr>
          <w:sz w:val="28"/>
          <w:szCs w:val="28"/>
        </w:rPr>
        <w:t>:</w:t>
      </w:r>
    </w:p>
    <w:p w:rsidR="002E217C" w:rsidRPr="00A12B77" w:rsidRDefault="002E217C" w:rsidP="002E217C">
      <w:pPr>
        <w:jc w:val="center"/>
        <w:rPr>
          <w:sz w:val="28"/>
          <w:szCs w:val="28"/>
        </w:rPr>
      </w:pPr>
    </w:p>
    <w:p w:rsidR="00E90A6A" w:rsidRPr="00E90A6A" w:rsidRDefault="00E90A6A" w:rsidP="00E90A6A">
      <w:pPr>
        <w:ind w:firstLine="709"/>
        <w:jc w:val="both"/>
        <w:rPr>
          <w:sz w:val="28"/>
          <w:szCs w:val="28"/>
        </w:rPr>
      </w:pPr>
      <w:r w:rsidRPr="00E90A6A">
        <w:rPr>
          <w:sz w:val="28"/>
          <w:szCs w:val="28"/>
        </w:rPr>
        <w:t xml:space="preserve">1.     </w:t>
      </w:r>
      <w:r>
        <w:rPr>
          <w:sz w:val="28"/>
          <w:szCs w:val="28"/>
        </w:rPr>
        <w:t xml:space="preserve"> Утвердить схему многомандатных избирательных округов</w:t>
      </w:r>
      <w:r w:rsidRPr="00E90A6A">
        <w:rPr>
          <w:sz w:val="28"/>
          <w:szCs w:val="28"/>
        </w:rPr>
        <w:t xml:space="preserve"> по выборам депутатов Собрания депутатов </w:t>
      </w:r>
      <w:r>
        <w:rPr>
          <w:sz w:val="28"/>
          <w:szCs w:val="28"/>
        </w:rPr>
        <w:t xml:space="preserve">Красненского </w:t>
      </w:r>
      <w:r w:rsidRPr="00E90A6A">
        <w:rPr>
          <w:sz w:val="28"/>
          <w:szCs w:val="28"/>
        </w:rPr>
        <w:t>сельского поселения</w:t>
      </w:r>
      <w:r>
        <w:rPr>
          <w:sz w:val="28"/>
          <w:szCs w:val="28"/>
        </w:rPr>
        <w:t xml:space="preserve"> Багаевского района Ростовской области</w:t>
      </w:r>
      <w:r w:rsidR="000B7B55">
        <w:rPr>
          <w:sz w:val="28"/>
          <w:szCs w:val="28"/>
        </w:rPr>
        <w:t xml:space="preserve"> шестого созыва</w:t>
      </w:r>
      <w:r>
        <w:rPr>
          <w:sz w:val="28"/>
          <w:szCs w:val="28"/>
        </w:rPr>
        <w:t xml:space="preserve">, </w:t>
      </w:r>
      <w:r w:rsidRPr="00E90A6A">
        <w:rPr>
          <w:sz w:val="28"/>
          <w:szCs w:val="28"/>
        </w:rPr>
        <w:t xml:space="preserve"> согласно приложению № 1 к настоящему решению.</w:t>
      </w:r>
    </w:p>
    <w:p w:rsidR="00E90A6A" w:rsidRDefault="00E90A6A" w:rsidP="00E90A6A">
      <w:pPr>
        <w:ind w:firstLine="709"/>
        <w:jc w:val="both"/>
        <w:rPr>
          <w:sz w:val="28"/>
          <w:szCs w:val="28"/>
        </w:rPr>
      </w:pPr>
      <w:r w:rsidRPr="00E90A6A">
        <w:rPr>
          <w:sz w:val="28"/>
          <w:szCs w:val="28"/>
        </w:rPr>
        <w:t xml:space="preserve"> 2.</w:t>
      </w:r>
      <w:r w:rsidRPr="00E90A6A">
        <w:rPr>
          <w:sz w:val="28"/>
          <w:szCs w:val="28"/>
        </w:rPr>
        <w:tab/>
        <w:t>Утвердить графическое и</w:t>
      </w:r>
      <w:r>
        <w:rPr>
          <w:sz w:val="28"/>
          <w:szCs w:val="28"/>
        </w:rPr>
        <w:t>зображение схемы многомандатных избирательных округов</w:t>
      </w:r>
      <w:r w:rsidRPr="00E90A6A">
        <w:rPr>
          <w:sz w:val="28"/>
          <w:szCs w:val="28"/>
        </w:rPr>
        <w:t xml:space="preserve"> по выборам депутатов Собрания депутатов </w:t>
      </w:r>
      <w:r>
        <w:rPr>
          <w:sz w:val="28"/>
          <w:szCs w:val="28"/>
        </w:rPr>
        <w:t xml:space="preserve">Красненского </w:t>
      </w:r>
      <w:r w:rsidRPr="00E90A6A">
        <w:rPr>
          <w:sz w:val="28"/>
          <w:szCs w:val="28"/>
        </w:rPr>
        <w:t>сельского поселения</w:t>
      </w:r>
      <w:r w:rsidR="000B7B55" w:rsidRPr="000B7B55">
        <w:t xml:space="preserve"> </w:t>
      </w:r>
      <w:r w:rsidR="000B7B55" w:rsidRPr="000B7B55">
        <w:rPr>
          <w:sz w:val="28"/>
          <w:szCs w:val="28"/>
        </w:rPr>
        <w:t>Багаевского района Ростовской области шестого созыва</w:t>
      </w:r>
      <w:r w:rsidR="000B7B55">
        <w:rPr>
          <w:sz w:val="28"/>
          <w:szCs w:val="28"/>
        </w:rPr>
        <w:t>,</w:t>
      </w:r>
      <w:r w:rsidRPr="00E90A6A">
        <w:rPr>
          <w:sz w:val="28"/>
          <w:szCs w:val="28"/>
        </w:rPr>
        <w:t xml:space="preserve"> согласно приложению № 2 к настоящему решению.</w:t>
      </w:r>
    </w:p>
    <w:p w:rsidR="009343CC" w:rsidRDefault="009343CC" w:rsidP="004A0980">
      <w:pPr>
        <w:jc w:val="both"/>
        <w:rPr>
          <w:sz w:val="28"/>
          <w:szCs w:val="28"/>
        </w:rPr>
      </w:pPr>
      <w:r>
        <w:rPr>
          <w:sz w:val="28"/>
          <w:szCs w:val="28"/>
        </w:rPr>
        <w:t>3. Признать утратившим силу Решение Собрания депутатов Красненского сельского поселения Багаевского района Ростовско</w:t>
      </w:r>
      <w:r w:rsidR="00A675AF">
        <w:rPr>
          <w:sz w:val="28"/>
          <w:szCs w:val="28"/>
        </w:rPr>
        <w:t xml:space="preserve">й области от 29.01.2016 года № </w:t>
      </w:r>
      <w:r w:rsidR="00A675AF">
        <w:rPr>
          <w:kern w:val="0"/>
          <w:sz w:val="28"/>
          <w:szCs w:val="28"/>
          <w:lang w:eastAsia="ru-RU"/>
        </w:rPr>
        <w:t>№ 3/266</w:t>
      </w:r>
      <w:r>
        <w:rPr>
          <w:sz w:val="28"/>
          <w:szCs w:val="28"/>
        </w:rPr>
        <w:t xml:space="preserve"> «</w:t>
      </w:r>
      <w:r w:rsidR="004A0980">
        <w:rPr>
          <w:sz w:val="28"/>
          <w:szCs w:val="28"/>
        </w:rPr>
        <w:t xml:space="preserve">Об </w:t>
      </w:r>
      <w:r w:rsidRPr="009343CC">
        <w:rPr>
          <w:sz w:val="28"/>
          <w:szCs w:val="28"/>
        </w:rPr>
        <w:t>утверждении схемы многомандатных избир</w:t>
      </w:r>
      <w:r>
        <w:rPr>
          <w:sz w:val="28"/>
          <w:szCs w:val="28"/>
        </w:rPr>
        <w:t xml:space="preserve">ательных округов при проведении </w:t>
      </w:r>
      <w:r w:rsidRPr="009343CC">
        <w:rPr>
          <w:sz w:val="28"/>
          <w:szCs w:val="28"/>
        </w:rPr>
        <w:t>выборов депутатов Собрания депутатов Красненского сельского поселения Багаевского района Ростовской области четвертого созыва</w:t>
      </w:r>
      <w:r w:rsidR="004A0980">
        <w:rPr>
          <w:sz w:val="28"/>
          <w:szCs w:val="28"/>
        </w:rPr>
        <w:t>»</w:t>
      </w:r>
    </w:p>
    <w:p w:rsidR="000B7B55" w:rsidRPr="000B7B55" w:rsidRDefault="000B7B55" w:rsidP="000B7B55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3. </w:t>
      </w:r>
      <w:r w:rsidRPr="000B7B55">
        <w:rPr>
          <w:sz w:val="28"/>
          <w:szCs w:val="28"/>
        </w:rPr>
        <w:t>Настоящее решение подлежит официальному опубликованию (обнародованию).</w:t>
      </w:r>
    </w:p>
    <w:p w:rsidR="00084BE5" w:rsidRPr="00A12B77" w:rsidRDefault="00084BE5" w:rsidP="004A0980">
      <w:pPr>
        <w:jc w:val="both"/>
        <w:rPr>
          <w:sz w:val="28"/>
          <w:szCs w:val="28"/>
        </w:rPr>
      </w:pPr>
    </w:p>
    <w:p w:rsidR="00B326B5" w:rsidRPr="00A12B77" w:rsidRDefault="00B326B5" w:rsidP="0058458C">
      <w:pPr>
        <w:jc w:val="both"/>
        <w:rPr>
          <w:sz w:val="28"/>
          <w:szCs w:val="28"/>
        </w:rPr>
      </w:pPr>
    </w:p>
    <w:tbl>
      <w:tblPr>
        <w:tblStyle w:val="af2"/>
        <w:tblW w:w="1385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9322"/>
        <w:gridCol w:w="4536"/>
      </w:tblGrid>
      <w:tr w:rsidR="0058458C" w:rsidRPr="00A12B77" w:rsidTr="0058458C">
        <w:tc>
          <w:tcPr>
            <w:tcW w:w="9322" w:type="dxa"/>
          </w:tcPr>
          <w:p w:rsidR="0058458C" w:rsidRDefault="0058458C" w:rsidP="00A07451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Председатель Собрания депутатов – </w:t>
            </w:r>
          </w:p>
          <w:p w:rsidR="0058458C" w:rsidRPr="00A12B77" w:rsidRDefault="0058458C" w:rsidP="00A07451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Глава</w:t>
            </w:r>
            <w:r w:rsidR="003E24E3">
              <w:rPr>
                <w:sz w:val="28"/>
                <w:szCs w:val="28"/>
              </w:rPr>
              <w:t xml:space="preserve"> </w:t>
            </w:r>
            <w:r w:rsidRPr="00A07451">
              <w:rPr>
                <w:sz w:val="28"/>
                <w:szCs w:val="28"/>
              </w:rPr>
              <w:t>Красненского</w:t>
            </w:r>
            <w:r w:rsidR="003E24E3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 xml:space="preserve">сельского поселения                                    А.У. Ахметов                                             </w:t>
            </w:r>
          </w:p>
        </w:tc>
        <w:tc>
          <w:tcPr>
            <w:tcW w:w="4536" w:type="dxa"/>
          </w:tcPr>
          <w:p w:rsidR="0058458C" w:rsidRPr="00A12B77" w:rsidRDefault="0058458C" w:rsidP="0058458C">
            <w:pPr>
              <w:ind w:firstLine="709"/>
              <w:jc w:val="both"/>
              <w:rPr>
                <w:sz w:val="28"/>
                <w:szCs w:val="28"/>
              </w:rPr>
            </w:pPr>
          </w:p>
        </w:tc>
      </w:tr>
    </w:tbl>
    <w:p w:rsidR="00B326B5" w:rsidRPr="00A12B77" w:rsidRDefault="00B326B5" w:rsidP="0058458C">
      <w:pPr>
        <w:jc w:val="both"/>
        <w:rPr>
          <w:sz w:val="28"/>
          <w:szCs w:val="28"/>
        </w:rPr>
      </w:pPr>
    </w:p>
    <w:p w:rsidR="00BC5B75" w:rsidRPr="00BC5B75" w:rsidRDefault="00BC5B75" w:rsidP="00BC5B75">
      <w:pPr>
        <w:suppressAutoHyphens w:val="0"/>
        <w:jc w:val="right"/>
        <w:outlineLvl w:val="0"/>
        <w:rPr>
          <w:kern w:val="0"/>
          <w:lang w:eastAsia="ru-RU"/>
        </w:rPr>
      </w:pPr>
      <w:r w:rsidRPr="00BC5B75">
        <w:rPr>
          <w:kern w:val="0"/>
          <w:lang w:eastAsia="ru-RU"/>
        </w:rPr>
        <w:lastRenderedPageBreak/>
        <w:t xml:space="preserve">                                                        Приложение №1</w:t>
      </w:r>
    </w:p>
    <w:p w:rsidR="00BC5B75" w:rsidRDefault="00BC5B75" w:rsidP="00BC5B75">
      <w:pPr>
        <w:suppressAutoHyphens w:val="0"/>
        <w:jc w:val="right"/>
        <w:outlineLvl w:val="0"/>
        <w:rPr>
          <w:kern w:val="0"/>
          <w:lang w:eastAsia="ru-RU"/>
        </w:rPr>
      </w:pPr>
      <w:r w:rsidRPr="00BC5B75">
        <w:rPr>
          <w:kern w:val="0"/>
          <w:lang w:eastAsia="ru-RU"/>
        </w:rPr>
        <w:t xml:space="preserve">                                                                                 </w:t>
      </w:r>
      <w:r>
        <w:rPr>
          <w:kern w:val="0"/>
          <w:lang w:eastAsia="ru-RU"/>
        </w:rPr>
        <w:t xml:space="preserve">                к Решению Собрания депутатов </w:t>
      </w:r>
    </w:p>
    <w:p w:rsidR="00BC5B75" w:rsidRPr="00BC5B75" w:rsidRDefault="00BC5B75" w:rsidP="00BC5B75">
      <w:pPr>
        <w:suppressAutoHyphens w:val="0"/>
        <w:jc w:val="right"/>
        <w:outlineLvl w:val="0"/>
        <w:rPr>
          <w:kern w:val="0"/>
          <w:lang w:eastAsia="ru-RU"/>
        </w:rPr>
      </w:pPr>
      <w:r>
        <w:rPr>
          <w:kern w:val="0"/>
          <w:lang w:eastAsia="ru-RU"/>
        </w:rPr>
        <w:t xml:space="preserve">Красненского сельского поселения </w:t>
      </w:r>
      <w:r w:rsidRPr="00BC5B75">
        <w:rPr>
          <w:kern w:val="0"/>
          <w:lang w:eastAsia="ru-RU"/>
        </w:rPr>
        <w:t xml:space="preserve">                                                           </w:t>
      </w:r>
      <w:r>
        <w:rPr>
          <w:kern w:val="0"/>
          <w:lang w:eastAsia="ru-RU"/>
        </w:rPr>
        <w:t xml:space="preserve">                             </w:t>
      </w:r>
    </w:p>
    <w:p w:rsidR="00BC5B75" w:rsidRPr="00BC5B75" w:rsidRDefault="00BC5B75" w:rsidP="00BC5B75">
      <w:pPr>
        <w:suppressAutoHyphens w:val="0"/>
        <w:jc w:val="right"/>
        <w:outlineLvl w:val="0"/>
        <w:rPr>
          <w:kern w:val="0"/>
          <w:lang w:eastAsia="ru-RU"/>
        </w:rPr>
      </w:pPr>
      <w:r w:rsidRPr="00BC5B75">
        <w:rPr>
          <w:kern w:val="0"/>
          <w:lang w:eastAsia="ru-RU"/>
        </w:rPr>
        <w:t xml:space="preserve">                                                                                          Багаевского района  Ростовской области  </w:t>
      </w:r>
    </w:p>
    <w:p w:rsidR="00BC5B75" w:rsidRPr="00BC5B75" w:rsidRDefault="00BC5B75" w:rsidP="00BC5B75">
      <w:pPr>
        <w:suppressAutoHyphens w:val="0"/>
        <w:jc w:val="right"/>
        <w:outlineLvl w:val="0"/>
        <w:rPr>
          <w:kern w:val="0"/>
          <w:lang w:eastAsia="ru-RU"/>
        </w:rPr>
      </w:pPr>
      <w:r w:rsidRPr="00BC5B75">
        <w:rPr>
          <w:kern w:val="0"/>
          <w:lang w:eastAsia="ru-RU"/>
        </w:rPr>
        <w:t xml:space="preserve">                                                                                         </w:t>
      </w:r>
      <w:r>
        <w:rPr>
          <w:kern w:val="0"/>
          <w:lang w:eastAsia="ru-RU"/>
        </w:rPr>
        <w:t xml:space="preserve"> № 164</w:t>
      </w:r>
      <w:r w:rsidRPr="00BC5B75">
        <w:rPr>
          <w:kern w:val="0"/>
          <w:lang w:eastAsia="ru-RU"/>
        </w:rPr>
        <w:t xml:space="preserve">  от </w:t>
      </w:r>
      <w:r w:rsidR="00A675AF">
        <w:rPr>
          <w:kern w:val="0"/>
          <w:lang w:eastAsia="ru-RU"/>
        </w:rPr>
        <w:t>22</w:t>
      </w:r>
      <w:r>
        <w:rPr>
          <w:kern w:val="0"/>
          <w:lang w:eastAsia="ru-RU"/>
        </w:rPr>
        <w:t xml:space="preserve"> декабря</w:t>
      </w:r>
      <w:r w:rsidRPr="00BC5B75">
        <w:rPr>
          <w:kern w:val="0"/>
          <w:lang w:eastAsia="ru-RU"/>
        </w:rPr>
        <w:t xml:space="preserve">  2025 г.</w:t>
      </w:r>
    </w:p>
    <w:p w:rsidR="00BC5B75" w:rsidRPr="00BC5B75" w:rsidRDefault="00BC5B75" w:rsidP="00BC5B75">
      <w:pPr>
        <w:suppressAutoHyphens w:val="0"/>
        <w:jc w:val="right"/>
        <w:outlineLvl w:val="0"/>
        <w:rPr>
          <w:kern w:val="0"/>
          <w:sz w:val="28"/>
          <w:lang w:eastAsia="ru-RU"/>
        </w:rPr>
      </w:pPr>
    </w:p>
    <w:p w:rsidR="00BC5B75" w:rsidRPr="00BC5B75" w:rsidRDefault="00BC5B75" w:rsidP="00BC5B75">
      <w:pPr>
        <w:suppressAutoHyphens w:val="0"/>
        <w:outlineLvl w:val="0"/>
        <w:rPr>
          <w:kern w:val="0"/>
          <w:sz w:val="28"/>
          <w:lang w:eastAsia="ru-RU"/>
        </w:rPr>
      </w:pPr>
    </w:p>
    <w:p w:rsidR="00BC5B75" w:rsidRPr="00BC5B75" w:rsidRDefault="00BC5B75" w:rsidP="00BC5B75">
      <w:pPr>
        <w:suppressAutoHyphens w:val="0"/>
        <w:jc w:val="center"/>
        <w:rPr>
          <w:b/>
          <w:kern w:val="0"/>
          <w:sz w:val="28"/>
          <w:lang w:eastAsia="ru-RU"/>
        </w:rPr>
      </w:pPr>
      <w:r w:rsidRPr="00BC5B75">
        <w:rPr>
          <w:b/>
          <w:kern w:val="0"/>
          <w:sz w:val="28"/>
          <w:lang w:eastAsia="ru-RU"/>
        </w:rPr>
        <w:t xml:space="preserve">Схема </w:t>
      </w:r>
    </w:p>
    <w:p w:rsidR="00BC5B75" w:rsidRPr="00BC5B75" w:rsidRDefault="00BC5B75" w:rsidP="00BC5B75">
      <w:pPr>
        <w:suppressAutoHyphens w:val="0"/>
        <w:jc w:val="center"/>
        <w:rPr>
          <w:b/>
          <w:kern w:val="0"/>
          <w:sz w:val="28"/>
          <w:lang w:eastAsia="ru-RU"/>
        </w:rPr>
      </w:pPr>
      <w:r w:rsidRPr="00BC5B75">
        <w:rPr>
          <w:b/>
          <w:kern w:val="0"/>
          <w:sz w:val="28"/>
          <w:lang w:eastAsia="ru-RU"/>
        </w:rPr>
        <w:t xml:space="preserve">Многомандатных   избирательных  округов  по выборам </w:t>
      </w:r>
    </w:p>
    <w:p w:rsidR="00BC5B75" w:rsidRPr="00BC5B75" w:rsidRDefault="00BC5B75" w:rsidP="00BC5B75">
      <w:pPr>
        <w:suppressAutoHyphens w:val="0"/>
        <w:jc w:val="center"/>
        <w:rPr>
          <w:b/>
          <w:kern w:val="0"/>
          <w:sz w:val="28"/>
          <w:lang w:eastAsia="ru-RU"/>
        </w:rPr>
      </w:pPr>
      <w:r w:rsidRPr="00BC5B75">
        <w:rPr>
          <w:b/>
          <w:kern w:val="0"/>
          <w:sz w:val="28"/>
          <w:lang w:eastAsia="ru-RU"/>
        </w:rPr>
        <w:t xml:space="preserve">депутатов Собрания депутатов Красненского сельского поселения </w:t>
      </w:r>
    </w:p>
    <w:p w:rsidR="00BC5B75" w:rsidRPr="00BC5B75" w:rsidRDefault="00BC5B75" w:rsidP="00BC5B75">
      <w:pPr>
        <w:suppressAutoHyphens w:val="0"/>
        <w:jc w:val="center"/>
        <w:rPr>
          <w:b/>
          <w:kern w:val="0"/>
          <w:sz w:val="28"/>
          <w:lang w:eastAsia="ru-RU"/>
        </w:rPr>
      </w:pPr>
      <w:r w:rsidRPr="00BC5B75">
        <w:rPr>
          <w:b/>
          <w:kern w:val="0"/>
          <w:sz w:val="28"/>
          <w:lang w:eastAsia="ru-RU"/>
        </w:rPr>
        <w:t xml:space="preserve">Багаевского района Ростовской области </w:t>
      </w:r>
    </w:p>
    <w:p w:rsidR="00BC5B75" w:rsidRPr="00BC5B75" w:rsidRDefault="00BC5B75" w:rsidP="00BC5B75">
      <w:pPr>
        <w:suppressAutoHyphens w:val="0"/>
        <w:rPr>
          <w:b/>
          <w:kern w:val="0"/>
          <w:sz w:val="28"/>
          <w:lang w:eastAsia="ru-RU"/>
        </w:rPr>
      </w:pPr>
    </w:p>
    <w:p w:rsidR="00BC5B75" w:rsidRPr="00BC5B75" w:rsidRDefault="00BC5B75" w:rsidP="00BC5B75">
      <w:pPr>
        <w:suppressAutoHyphens w:val="0"/>
        <w:rPr>
          <w:kern w:val="0"/>
          <w:sz w:val="28"/>
          <w:lang w:eastAsia="ru-RU"/>
        </w:rPr>
      </w:pPr>
      <w:r w:rsidRPr="00BC5B75">
        <w:rPr>
          <w:kern w:val="0"/>
          <w:sz w:val="28"/>
          <w:lang w:eastAsia="ru-RU"/>
        </w:rPr>
        <w:t xml:space="preserve">Число депутатских мандатов – 10 </w:t>
      </w:r>
    </w:p>
    <w:p w:rsidR="00BC5B75" w:rsidRPr="00BC5B75" w:rsidRDefault="00BC5B75" w:rsidP="00BC5B75">
      <w:pPr>
        <w:suppressAutoHyphens w:val="0"/>
        <w:rPr>
          <w:kern w:val="0"/>
          <w:sz w:val="28"/>
          <w:lang w:eastAsia="ru-RU"/>
        </w:rPr>
      </w:pPr>
      <w:r w:rsidRPr="00BC5B75">
        <w:rPr>
          <w:kern w:val="0"/>
          <w:sz w:val="28"/>
          <w:lang w:eastAsia="ru-RU"/>
        </w:rPr>
        <w:t>Число избирателей – 4285</w:t>
      </w:r>
    </w:p>
    <w:p w:rsidR="00BC5B75" w:rsidRPr="00BC5B75" w:rsidRDefault="00BC5B75" w:rsidP="00BC5B75">
      <w:pPr>
        <w:suppressAutoHyphens w:val="0"/>
        <w:rPr>
          <w:kern w:val="0"/>
          <w:sz w:val="28"/>
          <w:lang w:eastAsia="ru-RU"/>
        </w:rPr>
      </w:pPr>
      <w:r w:rsidRPr="00BC5B75">
        <w:rPr>
          <w:kern w:val="0"/>
          <w:sz w:val="28"/>
          <w:lang w:eastAsia="ru-RU"/>
        </w:rPr>
        <w:t xml:space="preserve">Норма представительства – 429 чел. 10 % - 43 чел. </w:t>
      </w:r>
    </w:p>
    <w:p w:rsidR="00BC5B75" w:rsidRPr="00BC5B75" w:rsidRDefault="00BC5B75" w:rsidP="00BC5B75">
      <w:pPr>
        <w:suppressAutoHyphens w:val="0"/>
        <w:rPr>
          <w:kern w:val="0"/>
          <w:sz w:val="28"/>
          <w:lang w:eastAsia="ru-RU"/>
        </w:rPr>
      </w:pPr>
      <w:r w:rsidRPr="00BC5B75">
        <w:rPr>
          <w:kern w:val="0"/>
          <w:sz w:val="28"/>
          <w:lang w:eastAsia="ru-RU"/>
        </w:rPr>
        <w:t xml:space="preserve">Число избирателей в округе – 2142 чел. </w:t>
      </w:r>
    </w:p>
    <w:p w:rsidR="00BC5B75" w:rsidRPr="00BC5B75" w:rsidRDefault="00BC5B75" w:rsidP="00BC5B75">
      <w:pPr>
        <w:suppressAutoHyphens w:val="0"/>
        <w:rPr>
          <w:kern w:val="0"/>
          <w:sz w:val="28"/>
          <w:lang w:eastAsia="ru-RU"/>
        </w:rPr>
      </w:pPr>
      <w:r w:rsidRPr="00BC5B75">
        <w:rPr>
          <w:kern w:val="0"/>
          <w:sz w:val="28"/>
          <w:lang w:eastAsia="ru-RU"/>
        </w:rPr>
        <w:t>Число в округе от 2099 до 2185 чел.</w:t>
      </w:r>
    </w:p>
    <w:p w:rsidR="00BC5B75" w:rsidRPr="00BC5B75" w:rsidRDefault="00BC5B75" w:rsidP="00BC5B75">
      <w:pPr>
        <w:suppressAutoHyphens w:val="0"/>
        <w:rPr>
          <w:b/>
          <w:kern w:val="0"/>
          <w:lang w:eastAsia="ru-RU"/>
        </w:rPr>
      </w:pPr>
    </w:p>
    <w:tbl>
      <w:tblPr>
        <w:tblW w:w="1026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957"/>
        <w:gridCol w:w="1499"/>
        <w:gridCol w:w="2647"/>
        <w:gridCol w:w="1996"/>
        <w:gridCol w:w="3161"/>
      </w:tblGrid>
      <w:tr w:rsidR="00BC5B75" w:rsidRPr="00BC5B75" w:rsidTr="0068489F">
        <w:tc>
          <w:tcPr>
            <w:tcW w:w="957" w:type="dxa"/>
            <w:shd w:val="clear" w:color="auto" w:fill="auto"/>
          </w:tcPr>
          <w:p w:rsidR="00BC5B75" w:rsidRPr="00BC5B75" w:rsidRDefault="00BC5B75" w:rsidP="00BC5B75">
            <w:pPr>
              <w:suppressAutoHyphens w:val="0"/>
              <w:jc w:val="center"/>
              <w:rPr>
                <w:b/>
                <w:kern w:val="0"/>
                <w:lang w:eastAsia="ru-RU"/>
              </w:rPr>
            </w:pPr>
            <w:r w:rsidRPr="00BC5B75">
              <w:rPr>
                <w:b/>
                <w:kern w:val="0"/>
                <w:lang w:eastAsia="ru-RU"/>
              </w:rPr>
              <w:t>№</w:t>
            </w:r>
          </w:p>
          <w:p w:rsidR="00BC5B75" w:rsidRPr="00BC5B75" w:rsidRDefault="00BC5B75" w:rsidP="00BC5B75">
            <w:pPr>
              <w:suppressAutoHyphens w:val="0"/>
              <w:jc w:val="center"/>
              <w:rPr>
                <w:b/>
                <w:kern w:val="0"/>
                <w:lang w:eastAsia="ru-RU"/>
              </w:rPr>
            </w:pPr>
            <w:r w:rsidRPr="00BC5B75">
              <w:rPr>
                <w:b/>
                <w:kern w:val="0"/>
                <w:lang w:eastAsia="ru-RU"/>
              </w:rPr>
              <w:t>округа</w:t>
            </w:r>
          </w:p>
          <w:p w:rsidR="00BC5B75" w:rsidRPr="00BC5B75" w:rsidRDefault="00BC5B75" w:rsidP="00BC5B75">
            <w:pPr>
              <w:suppressAutoHyphens w:val="0"/>
              <w:jc w:val="center"/>
              <w:rPr>
                <w:b/>
                <w:kern w:val="0"/>
                <w:lang w:eastAsia="ru-RU"/>
              </w:rPr>
            </w:pPr>
          </w:p>
        </w:tc>
        <w:tc>
          <w:tcPr>
            <w:tcW w:w="1499" w:type="dxa"/>
            <w:shd w:val="clear" w:color="auto" w:fill="auto"/>
          </w:tcPr>
          <w:p w:rsidR="00BC5B75" w:rsidRPr="00BC5B75" w:rsidRDefault="00BC5B75" w:rsidP="00BC5B75">
            <w:pPr>
              <w:suppressAutoHyphens w:val="0"/>
              <w:jc w:val="center"/>
              <w:rPr>
                <w:b/>
                <w:kern w:val="0"/>
                <w:lang w:eastAsia="ru-RU"/>
              </w:rPr>
            </w:pPr>
            <w:r w:rsidRPr="00BC5B75">
              <w:rPr>
                <w:b/>
                <w:kern w:val="0"/>
                <w:lang w:eastAsia="ru-RU"/>
              </w:rPr>
              <w:t xml:space="preserve">Количество </w:t>
            </w:r>
          </w:p>
          <w:p w:rsidR="00BC5B75" w:rsidRPr="00BC5B75" w:rsidRDefault="00BC5B75" w:rsidP="00BC5B75">
            <w:pPr>
              <w:suppressAutoHyphens w:val="0"/>
              <w:jc w:val="center"/>
              <w:rPr>
                <w:b/>
                <w:kern w:val="0"/>
                <w:lang w:eastAsia="ru-RU"/>
              </w:rPr>
            </w:pPr>
            <w:r w:rsidRPr="00BC5B75">
              <w:rPr>
                <w:b/>
                <w:kern w:val="0"/>
                <w:lang w:eastAsia="ru-RU"/>
              </w:rPr>
              <w:t>мандатов</w:t>
            </w:r>
          </w:p>
        </w:tc>
        <w:tc>
          <w:tcPr>
            <w:tcW w:w="2647" w:type="dxa"/>
            <w:shd w:val="clear" w:color="auto" w:fill="auto"/>
          </w:tcPr>
          <w:p w:rsidR="00BC5B75" w:rsidRPr="00BC5B75" w:rsidRDefault="00BC5B75" w:rsidP="00BC5B75">
            <w:pPr>
              <w:suppressAutoHyphens w:val="0"/>
              <w:jc w:val="center"/>
              <w:rPr>
                <w:b/>
                <w:kern w:val="0"/>
                <w:lang w:eastAsia="ru-RU"/>
              </w:rPr>
            </w:pPr>
            <w:r w:rsidRPr="00BC5B75">
              <w:rPr>
                <w:b/>
                <w:kern w:val="0"/>
                <w:lang w:eastAsia="ru-RU"/>
              </w:rPr>
              <w:t>Границы</w:t>
            </w:r>
          </w:p>
          <w:p w:rsidR="00BC5B75" w:rsidRPr="00BC5B75" w:rsidRDefault="00BC5B75" w:rsidP="00BC5B75">
            <w:pPr>
              <w:suppressAutoHyphens w:val="0"/>
              <w:jc w:val="center"/>
              <w:rPr>
                <w:b/>
                <w:kern w:val="0"/>
                <w:lang w:eastAsia="ru-RU"/>
              </w:rPr>
            </w:pPr>
            <w:r w:rsidRPr="00BC5B75">
              <w:rPr>
                <w:b/>
                <w:kern w:val="0"/>
                <w:lang w:eastAsia="ru-RU"/>
              </w:rPr>
              <w:t>округа</w:t>
            </w:r>
          </w:p>
        </w:tc>
        <w:tc>
          <w:tcPr>
            <w:tcW w:w="1996" w:type="dxa"/>
            <w:shd w:val="clear" w:color="auto" w:fill="auto"/>
          </w:tcPr>
          <w:p w:rsidR="00BC5B75" w:rsidRPr="00BC5B75" w:rsidRDefault="00BC5B75" w:rsidP="00BC5B75">
            <w:pPr>
              <w:suppressAutoHyphens w:val="0"/>
              <w:jc w:val="center"/>
              <w:rPr>
                <w:b/>
                <w:kern w:val="0"/>
                <w:lang w:eastAsia="ru-RU"/>
              </w:rPr>
            </w:pPr>
            <w:r w:rsidRPr="00BC5B75">
              <w:rPr>
                <w:b/>
                <w:kern w:val="0"/>
                <w:lang w:eastAsia="ru-RU"/>
              </w:rPr>
              <w:t xml:space="preserve">Число избирателей в </w:t>
            </w:r>
          </w:p>
          <w:p w:rsidR="00BC5B75" w:rsidRPr="00BC5B75" w:rsidRDefault="00BC5B75" w:rsidP="00BC5B75">
            <w:pPr>
              <w:suppressAutoHyphens w:val="0"/>
              <w:jc w:val="center"/>
              <w:rPr>
                <w:b/>
                <w:kern w:val="0"/>
                <w:lang w:eastAsia="ru-RU"/>
              </w:rPr>
            </w:pPr>
            <w:r w:rsidRPr="00BC5B75">
              <w:rPr>
                <w:b/>
                <w:kern w:val="0"/>
                <w:lang w:eastAsia="ru-RU"/>
              </w:rPr>
              <w:t>избирательном округе</w:t>
            </w:r>
          </w:p>
        </w:tc>
        <w:tc>
          <w:tcPr>
            <w:tcW w:w="3161" w:type="dxa"/>
            <w:shd w:val="clear" w:color="auto" w:fill="auto"/>
          </w:tcPr>
          <w:p w:rsidR="00BC5B75" w:rsidRPr="00BC5B75" w:rsidRDefault="00BC5B75" w:rsidP="00BC5B75">
            <w:pPr>
              <w:suppressAutoHyphens w:val="0"/>
              <w:jc w:val="center"/>
              <w:rPr>
                <w:b/>
                <w:kern w:val="0"/>
                <w:lang w:eastAsia="ru-RU"/>
              </w:rPr>
            </w:pPr>
            <w:r w:rsidRPr="00BC5B75">
              <w:rPr>
                <w:b/>
                <w:kern w:val="0"/>
                <w:sz w:val="22"/>
                <w:szCs w:val="22"/>
                <w:lang w:eastAsia="ru-RU"/>
              </w:rPr>
              <w:t>Место нахождения окружной избирательной комиссии или избирательной комиссии, на которую возложены полномочия ОИК</w:t>
            </w:r>
          </w:p>
        </w:tc>
      </w:tr>
      <w:tr w:rsidR="00BC5B75" w:rsidRPr="00BC5B75" w:rsidTr="0068489F">
        <w:tc>
          <w:tcPr>
            <w:tcW w:w="957" w:type="dxa"/>
            <w:shd w:val="clear" w:color="auto" w:fill="auto"/>
          </w:tcPr>
          <w:p w:rsidR="00BC5B75" w:rsidRPr="00BC5B75" w:rsidRDefault="00BC5B75" w:rsidP="00BC5B75">
            <w:pPr>
              <w:suppressAutoHyphens w:val="0"/>
              <w:jc w:val="center"/>
              <w:rPr>
                <w:kern w:val="0"/>
                <w:lang w:eastAsia="ru-RU"/>
              </w:rPr>
            </w:pPr>
            <w:r w:rsidRPr="00BC5B75">
              <w:rPr>
                <w:kern w:val="0"/>
                <w:lang w:eastAsia="ru-RU"/>
              </w:rPr>
              <w:t>1.</w:t>
            </w:r>
          </w:p>
        </w:tc>
        <w:tc>
          <w:tcPr>
            <w:tcW w:w="1499" w:type="dxa"/>
            <w:shd w:val="clear" w:color="auto" w:fill="auto"/>
          </w:tcPr>
          <w:p w:rsidR="00BC5B75" w:rsidRPr="00BC5B75" w:rsidRDefault="00BC5B75" w:rsidP="00BC5B75">
            <w:pPr>
              <w:suppressAutoHyphens w:val="0"/>
              <w:jc w:val="center"/>
              <w:rPr>
                <w:b/>
                <w:kern w:val="0"/>
                <w:lang w:eastAsia="ru-RU"/>
              </w:rPr>
            </w:pPr>
            <w:r w:rsidRPr="00BC5B75">
              <w:rPr>
                <w:b/>
                <w:kern w:val="0"/>
                <w:lang w:eastAsia="ru-RU"/>
              </w:rPr>
              <w:t>5</w:t>
            </w:r>
          </w:p>
        </w:tc>
        <w:tc>
          <w:tcPr>
            <w:tcW w:w="2647" w:type="dxa"/>
            <w:shd w:val="clear" w:color="auto" w:fill="auto"/>
          </w:tcPr>
          <w:p w:rsidR="00BC5B75" w:rsidRPr="00BC5B75" w:rsidRDefault="00BC5B75" w:rsidP="00BC5B75">
            <w:pPr>
              <w:suppressAutoHyphens w:val="0"/>
              <w:rPr>
                <w:kern w:val="0"/>
                <w:lang w:eastAsia="ru-RU"/>
              </w:rPr>
            </w:pPr>
            <w:r w:rsidRPr="00BC5B75">
              <w:rPr>
                <w:kern w:val="0"/>
                <w:lang w:eastAsia="ru-RU"/>
              </w:rPr>
              <w:t>Всего:</w:t>
            </w:r>
          </w:p>
        </w:tc>
        <w:tc>
          <w:tcPr>
            <w:tcW w:w="1996" w:type="dxa"/>
            <w:shd w:val="clear" w:color="auto" w:fill="auto"/>
          </w:tcPr>
          <w:p w:rsidR="00BC5B75" w:rsidRPr="00BC5B75" w:rsidRDefault="00BC5B75" w:rsidP="00BC5B75">
            <w:pPr>
              <w:suppressAutoHyphens w:val="0"/>
              <w:jc w:val="center"/>
              <w:rPr>
                <w:b/>
                <w:kern w:val="0"/>
                <w:lang w:eastAsia="ru-RU"/>
              </w:rPr>
            </w:pPr>
            <w:r w:rsidRPr="00BC5B75">
              <w:rPr>
                <w:b/>
                <w:kern w:val="0"/>
                <w:lang w:eastAsia="ru-RU"/>
              </w:rPr>
              <w:t>2105</w:t>
            </w:r>
          </w:p>
        </w:tc>
        <w:tc>
          <w:tcPr>
            <w:tcW w:w="3161" w:type="dxa"/>
            <w:shd w:val="clear" w:color="auto" w:fill="auto"/>
          </w:tcPr>
          <w:p w:rsidR="00BC5B75" w:rsidRPr="00BC5B75" w:rsidRDefault="00BC5B75" w:rsidP="00BC5B75">
            <w:pPr>
              <w:suppressAutoHyphens w:val="0"/>
              <w:rPr>
                <w:kern w:val="0"/>
                <w:lang w:eastAsia="ru-RU"/>
              </w:rPr>
            </w:pPr>
            <w:r w:rsidRPr="00BC5B75">
              <w:rPr>
                <w:kern w:val="0"/>
                <w:lang w:eastAsia="ru-RU"/>
              </w:rPr>
              <w:t xml:space="preserve">Территориальная </w:t>
            </w:r>
          </w:p>
          <w:p w:rsidR="00BC5B75" w:rsidRPr="00BC5B75" w:rsidRDefault="00BC5B75" w:rsidP="00BC5B75">
            <w:pPr>
              <w:suppressAutoHyphens w:val="0"/>
              <w:rPr>
                <w:kern w:val="0"/>
                <w:lang w:eastAsia="ru-RU"/>
              </w:rPr>
            </w:pPr>
            <w:r w:rsidRPr="00BC5B75">
              <w:rPr>
                <w:kern w:val="0"/>
                <w:lang w:eastAsia="ru-RU"/>
              </w:rPr>
              <w:t xml:space="preserve">избирательная комиссия  </w:t>
            </w:r>
          </w:p>
          <w:p w:rsidR="00BC5B75" w:rsidRPr="00BC5B75" w:rsidRDefault="00BC5B75" w:rsidP="00BC5B75">
            <w:pPr>
              <w:suppressAutoHyphens w:val="0"/>
              <w:rPr>
                <w:kern w:val="0"/>
                <w:lang w:eastAsia="ru-RU"/>
              </w:rPr>
            </w:pPr>
            <w:r w:rsidRPr="00BC5B75">
              <w:rPr>
                <w:kern w:val="0"/>
                <w:lang w:eastAsia="ru-RU"/>
              </w:rPr>
              <w:t xml:space="preserve">Багаевского района </w:t>
            </w:r>
          </w:p>
          <w:p w:rsidR="00BC5B75" w:rsidRPr="00BC5B75" w:rsidRDefault="00BC5B75" w:rsidP="00BC5B75">
            <w:pPr>
              <w:suppressAutoHyphens w:val="0"/>
              <w:rPr>
                <w:kern w:val="0"/>
                <w:lang w:eastAsia="ru-RU"/>
              </w:rPr>
            </w:pPr>
            <w:r w:rsidRPr="00BC5B75">
              <w:rPr>
                <w:kern w:val="0"/>
                <w:lang w:eastAsia="ru-RU"/>
              </w:rPr>
              <w:t xml:space="preserve">Ст.Багаевская, </w:t>
            </w:r>
          </w:p>
          <w:p w:rsidR="00BC5B75" w:rsidRPr="00BC5B75" w:rsidRDefault="00BC5B75" w:rsidP="00BC5B75">
            <w:pPr>
              <w:suppressAutoHyphens w:val="0"/>
              <w:rPr>
                <w:kern w:val="0"/>
                <w:lang w:eastAsia="ru-RU"/>
              </w:rPr>
            </w:pPr>
            <w:r w:rsidRPr="00BC5B75">
              <w:rPr>
                <w:kern w:val="0"/>
                <w:lang w:eastAsia="ru-RU"/>
              </w:rPr>
              <w:t>ул. Красноармейская, д.5</w:t>
            </w:r>
          </w:p>
        </w:tc>
      </w:tr>
      <w:tr w:rsidR="00BC5B75" w:rsidRPr="00BC5B75" w:rsidTr="0068489F">
        <w:tc>
          <w:tcPr>
            <w:tcW w:w="957" w:type="dxa"/>
            <w:shd w:val="clear" w:color="auto" w:fill="auto"/>
          </w:tcPr>
          <w:p w:rsidR="00BC5B75" w:rsidRPr="00BC5B75" w:rsidRDefault="00BC5B75" w:rsidP="00BC5B75">
            <w:pPr>
              <w:suppressAutoHyphens w:val="0"/>
              <w:jc w:val="center"/>
              <w:rPr>
                <w:kern w:val="0"/>
                <w:lang w:eastAsia="ru-RU"/>
              </w:rPr>
            </w:pPr>
          </w:p>
        </w:tc>
        <w:tc>
          <w:tcPr>
            <w:tcW w:w="1499" w:type="dxa"/>
            <w:shd w:val="clear" w:color="auto" w:fill="auto"/>
          </w:tcPr>
          <w:p w:rsidR="00BC5B75" w:rsidRPr="00BC5B75" w:rsidRDefault="00BC5B75" w:rsidP="00BC5B75">
            <w:pPr>
              <w:suppressAutoHyphens w:val="0"/>
              <w:jc w:val="center"/>
              <w:rPr>
                <w:b/>
                <w:kern w:val="0"/>
                <w:lang w:eastAsia="ru-RU"/>
              </w:rPr>
            </w:pPr>
          </w:p>
        </w:tc>
        <w:tc>
          <w:tcPr>
            <w:tcW w:w="2647" w:type="dxa"/>
            <w:shd w:val="clear" w:color="auto" w:fill="auto"/>
          </w:tcPr>
          <w:p w:rsidR="00BC5B75" w:rsidRPr="00BC5B75" w:rsidRDefault="00BC5B75" w:rsidP="00BC5B75">
            <w:pPr>
              <w:suppressAutoHyphens w:val="0"/>
              <w:rPr>
                <w:kern w:val="0"/>
                <w:lang w:eastAsia="ru-RU"/>
              </w:rPr>
            </w:pPr>
            <w:r w:rsidRPr="00BC5B75">
              <w:rPr>
                <w:kern w:val="0"/>
                <w:lang w:eastAsia="ru-RU"/>
              </w:rPr>
              <w:t>х.Красный</w:t>
            </w:r>
          </w:p>
        </w:tc>
        <w:tc>
          <w:tcPr>
            <w:tcW w:w="1996" w:type="dxa"/>
            <w:shd w:val="clear" w:color="auto" w:fill="auto"/>
          </w:tcPr>
          <w:p w:rsidR="00BC5B75" w:rsidRPr="00BC5B75" w:rsidRDefault="00BC5B75" w:rsidP="00BC5B75">
            <w:pPr>
              <w:suppressAutoHyphens w:val="0"/>
              <w:jc w:val="center"/>
              <w:rPr>
                <w:b/>
                <w:kern w:val="0"/>
                <w:lang w:eastAsia="ru-RU"/>
              </w:rPr>
            </w:pPr>
            <w:r w:rsidRPr="00BC5B75">
              <w:rPr>
                <w:b/>
                <w:kern w:val="0"/>
                <w:lang w:eastAsia="ru-RU"/>
              </w:rPr>
              <w:t>1453</w:t>
            </w:r>
          </w:p>
        </w:tc>
        <w:tc>
          <w:tcPr>
            <w:tcW w:w="3161" w:type="dxa"/>
            <w:shd w:val="clear" w:color="auto" w:fill="auto"/>
          </w:tcPr>
          <w:p w:rsidR="00BC5B75" w:rsidRPr="00BC5B75" w:rsidRDefault="00BC5B75" w:rsidP="00BC5B75">
            <w:pPr>
              <w:suppressAutoHyphens w:val="0"/>
              <w:rPr>
                <w:kern w:val="0"/>
                <w:lang w:eastAsia="ru-RU"/>
              </w:rPr>
            </w:pPr>
          </w:p>
        </w:tc>
      </w:tr>
      <w:tr w:rsidR="00BC5B75" w:rsidRPr="00BC5B75" w:rsidTr="0068489F">
        <w:tc>
          <w:tcPr>
            <w:tcW w:w="957" w:type="dxa"/>
            <w:shd w:val="clear" w:color="auto" w:fill="auto"/>
          </w:tcPr>
          <w:p w:rsidR="00BC5B75" w:rsidRPr="00BC5B75" w:rsidRDefault="00BC5B75" w:rsidP="00BC5B75">
            <w:pPr>
              <w:suppressAutoHyphens w:val="0"/>
              <w:jc w:val="center"/>
              <w:rPr>
                <w:kern w:val="0"/>
                <w:lang w:eastAsia="ru-RU"/>
              </w:rPr>
            </w:pPr>
          </w:p>
        </w:tc>
        <w:tc>
          <w:tcPr>
            <w:tcW w:w="1499" w:type="dxa"/>
            <w:shd w:val="clear" w:color="auto" w:fill="auto"/>
          </w:tcPr>
          <w:p w:rsidR="00BC5B75" w:rsidRPr="00BC5B75" w:rsidRDefault="00BC5B75" w:rsidP="00BC5B75">
            <w:pPr>
              <w:suppressAutoHyphens w:val="0"/>
              <w:jc w:val="center"/>
              <w:rPr>
                <w:b/>
                <w:kern w:val="0"/>
                <w:lang w:eastAsia="ru-RU"/>
              </w:rPr>
            </w:pPr>
          </w:p>
        </w:tc>
        <w:tc>
          <w:tcPr>
            <w:tcW w:w="2647" w:type="dxa"/>
            <w:shd w:val="clear" w:color="auto" w:fill="auto"/>
          </w:tcPr>
          <w:p w:rsidR="00BC5B75" w:rsidRPr="00BC5B75" w:rsidRDefault="00BC5B75" w:rsidP="00BC5B75">
            <w:pPr>
              <w:suppressAutoHyphens w:val="0"/>
              <w:rPr>
                <w:kern w:val="0"/>
                <w:lang w:eastAsia="ru-RU"/>
              </w:rPr>
            </w:pPr>
            <w:r w:rsidRPr="00BC5B75">
              <w:rPr>
                <w:kern w:val="0"/>
                <w:lang w:eastAsia="ru-RU"/>
              </w:rPr>
              <w:t>х.Первомайский</w:t>
            </w:r>
          </w:p>
        </w:tc>
        <w:tc>
          <w:tcPr>
            <w:tcW w:w="1996" w:type="dxa"/>
            <w:shd w:val="clear" w:color="auto" w:fill="auto"/>
          </w:tcPr>
          <w:p w:rsidR="00BC5B75" w:rsidRPr="00BC5B75" w:rsidRDefault="00BC5B75" w:rsidP="00BC5B75">
            <w:pPr>
              <w:suppressAutoHyphens w:val="0"/>
              <w:jc w:val="center"/>
              <w:rPr>
                <w:b/>
                <w:kern w:val="0"/>
                <w:lang w:eastAsia="ru-RU"/>
              </w:rPr>
            </w:pPr>
            <w:r w:rsidRPr="00BC5B75">
              <w:rPr>
                <w:b/>
                <w:kern w:val="0"/>
                <w:lang w:eastAsia="ru-RU"/>
              </w:rPr>
              <w:t>652</w:t>
            </w:r>
          </w:p>
        </w:tc>
        <w:tc>
          <w:tcPr>
            <w:tcW w:w="3161" w:type="dxa"/>
            <w:shd w:val="clear" w:color="auto" w:fill="auto"/>
          </w:tcPr>
          <w:p w:rsidR="00BC5B75" w:rsidRPr="00BC5B75" w:rsidRDefault="00BC5B75" w:rsidP="00BC5B75">
            <w:pPr>
              <w:suppressAutoHyphens w:val="0"/>
              <w:rPr>
                <w:kern w:val="0"/>
                <w:lang w:eastAsia="ru-RU"/>
              </w:rPr>
            </w:pPr>
          </w:p>
        </w:tc>
      </w:tr>
      <w:tr w:rsidR="00BC5B75" w:rsidRPr="00BC5B75" w:rsidTr="0068489F">
        <w:tc>
          <w:tcPr>
            <w:tcW w:w="957" w:type="dxa"/>
            <w:shd w:val="clear" w:color="auto" w:fill="auto"/>
          </w:tcPr>
          <w:p w:rsidR="00BC5B75" w:rsidRPr="00BC5B75" w:rsidRDefault="00BC5B75" w:rsidP="00BC5B75">
            <w:pPr>
              <w:suppressAutoHyphens w:val="0"/>
              <w:jc w:val="center"/>
              <w:rPr>
                <w:kern w:val="0"/>
                <w:lang w:eastAsia="ru-RU"/>
              </w:rPr>
            </w:pPr>
            <w:r w:rsidRPr="00BC5B75">
              <w:rPr>
                <w:kern w:val="0"/>
                <w:lang w:eastAsia="ru-RU"/>
              </w:rPr>
              <w:t>2.</w:t>
            </w:r>
          </w:p>
        </w:tc>
        <w:tc>
          <w:tcPr>
            <w:tcW w:w="1499" w:type="dxa"/>
            <w:shd w:val="clear" w:color="auto" w:fill="auto"/>
          </w:tcPr>
          <w:p w:rsidR="00BC5B75" w:rsidRPr="00BC5B75" w:rsidRDefault="00BC5B75" w:rsidP="00BC5B75">
            <w:pPr>
              <w:suppressAutoHyphens w:val="0"/>
              <w:jc w:val="center"/>
              <w:rPr>
                <w:b/>
                <w:kern w:val="0"/>
                <w:lang w:eastAsia="ru-RU"/>
              </w:rPr>
            </w:pPr>
            <w:r w:rsidRPr="00BC5B75">
              <w:rPr>
                <w:b/>
                <w:kern w:val="0"/>
                <w:lang w:eastAsia="ru-RU"/>
              </w:rPr>
              <w:t>5</w:t>
            </w:r>
          </w:p>
        </w:tc>
        <w:tc>
          <w:tcPr>
            <w:tcW w:w="2647" w:type="dxa"/>
            <w:shd w:val="clear" w:color="auto" w:fill="auto"/>
          </w:tcPr>
          <w:p w:rsidR="00BC5B75" w:rsidRPr="00BC5B75" w:rsidRDefault="00BC5B75" w:rsidP="00BC5B75">
            <w:pPr>
              <w:suppressAutoHyphens w:val="0"/>
              <w:rPr>
                <w:kern w:val="0"/>
                <w:lang w:eastAsia="ru-RU"/>
              </w:rPr>
            </w:pPr>
            <w:r w:rsidRPr="00BC5B75">
              <w:rPr>
                <w:kern w:val="0"/>
                <w:lang w:eastAsia="ru-RU"/>
              </w:rPr>
              <w:t xml:space="preserve"> Всего:</w:t>
            </w:r>
          </w:p>
        </w:tc>
        <w:tc>
          <w:tcPr>
            <w:tcW w:w="1996" w:type="dxa"/>
            <w:shd w:val="clear" w:color="auto" w:fill="auto"/>
          </w:tcPr>
          <w:p w:rsidR="00BC5B75" w:rsidRPr="00BC5B75" w:rsidRDefault="00BC5B75" w:rsidP="00BC5B75">
            <w:pPr>
              <w:suppressAutoHyphens w:val="0"/>
              <w:jc w:val="center"/>
              <w:rPr>
                <w:b/>
                <w:kern w:val="0"/>
                <w:lang w:eastAsia="ru-RU"/>
              </w:rPr>
            </w:pPr>
            <w:r w:rsidRPr="00BC5B75">
              <w:rPr>
                <w:b/>
                <w:kern w:val="0"/>
                <w:lang w:eastAsia="ru-RU"/>
              </w:rPr>
              <w:t>2180</w:t>
            </w:r>
          </w:p>
        </w:tc>
        <w:tc>
          <w:tcPr>
            <w:tcW w:w="3161" w:type="dxa"/>
            <w:shd w:val="clear" w:color="auto" w:fill="auto"/>
          </w:tcPr>
          <w:p w:rsidR="00BC5B75" w:rsidRPr="00BC5B75" w:rsidRDefault="00BC5B75" w:rsidP="00BC5B75">
            <w:pPr>
              <w:suppressAutoHyphens w:val="0"/>
              <w:rPr>
                <w:kern w:val="0"/>
                <w:lang w:eastAsia="ru-RU"/>
              </w:rPr>
            </w:pPr>
            <w:r w:rsidRPr="00BC5B75">
              <w:rPr>
                <w:kern w:val="0"/>
                <w:lang w:eastAsia="ru-RU"/>
              </w:rPr>
              <w:t xml:space="preserve">Территориальная </w:t>
            </w:r>
          </w:p>
          <w:p w:rsidR="00BC5B75" w:rsidRPr="00BC5B75" w:rsidRDefault="00BC5B75" w:rsidP="00BC5B75">
            <w:pPr>
              <w:suppressAutoHyphens w:val="0"/>
              <w:rPr>
                <w:kern w:val="0"/>
                <w:lang w:eastAsia="ru-RU"/>
              </w:rPr>
            </w:pPr>
            <w:r w:rsidRPr="00BC5B75">
              <w:rPr>
                <w:kern w:val="0"/>
                <w:lang w:eastAsia="ru-RU"/>
              </w:rPr>
              <w:t xml:space="preserve">избирательная комиссия  </w:t>
            </w:r>
          </w:p>
          <w:p w:rsidR="00BC5B75" w:rsidRPr="00BC5B75" w:rsidRDefault="00BC5B75" w:rsidP="00BC5B75">
            <w:pPr>
              <w:suppressAutoHyphens w:val="0"/>
              <w:rPr>
                <w:kern w:val="0"/>
                <w:lang w:eastAsia="ru-RU"/>
              </w:rPr>
            </w:pPr>
            <w:r w:rsidRPr="00BC5B75">
              <w:rPr>
                <w:kern w:val="0"/>
                <w:lang w:eastAsia="ru-RU"/>
              </w:rPr>
              <w:t xml:space="preserve">Багаевского района </w:t>
            </w:r>
          </w:p>
          <w:p w:rsidR="00BC5B75" w:rsidRPr="00BC5B75" w:rsidRDefault="00BC5B75" w:rsidP="00BC5B75">
            <w:pPr>
              <w:suppressAutoHyphens w:val="0"/>
              <w:rPr>
                <w:kern w:val="0"/>
                <w:lang w:eastAsia="ru-RU"/>
              </w:rPr>
            </w:pPr>
            <w:r w:rsidRPr="00BC5B75">
              <w:rPr>
                <w:kern w:val="0"/>
                <w:lang w:eastAsia="ru-RU"/>
              </w:rPr>
              <w:t xml:space="preserve">Ст.Багаевская, </w:t>
            </w:r>
          </w:p>
          <w:p w:rsidR="00BC5B75" w:rsidRPr="00BC5B75" w:rsidRDefault="00BC5B75" w:rsidP="00BC5B75">
            <w:pPr>
              <w:suppressAutoHyphens w:val="0"/>
              <w:rPr>
                <w:kern w:val="0"/>
                <w:lang w:eastAsia="ru-RU"/>
              </w:rPr>
            </w:pPr>
            <w:r w:rsidRPr="00BC5B75">
              <w:rPr>
                <w:kern w:val="0"/>
                <w:lang w:eastAsia="ru-RU"/>
              </w:rPr>
              <w:t>ул. Красноармейская, д.5</w:t>
            </w:r>
          </w:p>
        </w:tc>
      </w:tr>
      <w:tr w:rsidR="00BC5B75" w:rsidRPr="00BC5B75" w:rsidTr="0068489F">
        <w:tc>
          <w:tcPr>
            <w:tcW w:w="957" w:type="dxa"/>
            <w:shd w:val="clear" w:color="auto" w:fill="auto"/>
          </w:tcPr>
          <w:p w:rsidR="00BC5B75" w:rsidRPr="00BC5B75" w:rsidRDefault="00BC5B75" w:rsidP="00BC5B75">
            <w:pPr>
              <w:suppressAutoHyphens w:val="0"/>
              <w:jc w:val="center"/>
              <w:rPr>
                <w:kern w:val="0"/>
                <w:lang w:eastAsia="ru-RU"/>
              </w:rPr>
            </w:pPr>
          </w:p>
        </w:tc>
        <w:tc>
          <w:tcPr>
            <w:tcW w:w="1499" w:type="dxa"/>
            <w:shd w:val="clear" w:color="auto" w:fill="auto"/>
          </w:tcPr>
          <w:p w:rsidR="00BC5B75" w:rsidRPr="00BC5B75" w:rsidRDefault="00BC5B75" w:rsidP="00BC5B75">
            <w:pPr>
              <w:suppressAutoHyphens w:val="0"/>
              <w:jc w:val="center"/>
              <w:rPr>
                <w:b/>
                <w:kern w:val="0"/>
                <w:lang w:eastAsia="ru-RU"/>
              </w:rPr>
            </w:pPr>
          </w:p>
        </w:tc>
        <w:tc>
          <w:tcPr>
            <w:tcW w:w="2647" w:type="dxa"/>
            <w:shd w:val="clear" w:color="auto" w:fill="auto"/>
          </w:tcPr>
          <w:p w:rsidR="00BC5B75" w:rsidRPr="00BC5B75" w:rsidRDefault="00BC5B75" w:rsidP="00BC5B75">
            <w:pPr>
              <w:suppressAutoHyphens w:val="0"/>
              <w:rPr>
                <w:kern w:val="0"/>
                <w:lang w:eastAsia="ru-RU"/>
              </w:rPr>
            </w:pPr>
            <w:r w:rsidRPr="00BC5B75">
              <w:rPr>
                <w:kern w:val="0"/>
                <w:lang w:eastAsia="ru-RU"/>
              </w:rPr>
              <w:t>п.Отрадный</w:t>
            </w:r>
          </w:p>
        </w:tc>
        <w:tc>
          <w:tcPr>
            <w:tcW w:w="1996" w:type="dxa"/>
            <w:shd w:val="clear" w:color="auto" w:fill="auto"/>
          </w:tcPr>
          <w:p w:rsidR="00BC5B75" w:rsidRPr="00BC5B75" w:rsidRDefault="00BC5B75" w:rsidP="00BC5B75">
            <w:pPr>
              <w:suppressAutoHyphens w:val="0"/>
              <w:jc w:val="center"/>
              <w:rPr>
                <w:b/>
                <w:kern w:val="0"/>
                <w:lang w:eastAsia="ru-RU"/>
              </w:rPr>
            </w:pPr>
            <w:r w:rsidRPr="00BC5B75">
              <w:rPr>
                <w:b/>
                <w:kern w:val="0"/>
                <w:lang w:eastAsia="ru-RU"/>
              </w:rPr>
              <w:t>904</w:t>
            </w:r>
          </w:p>
        </w:tc>
        <w:tc>
          <w:tcPr>
            <w:tcW w:w="3161" w:type="dxa"/>
            <w:shd w:val="clear" w:color="auto" w:fill="auto"/>
          </w:tcPr>
          <w:p w:rsidR="00BC5B75" w:rsidRPr="00BC5B75" w:rsidRDefault="00BC5B75" w:rsidP="00BC5B75">
            <w:pPr>
              <w:suppressAutoHyphens w:val="0"/>
              <w:rPr>
                <w:kern w:val="0"/>
                <w:lang w:eastAsia="ru-RU"/>
              </w:rPr>
            </w:pPr>
          </w:p>
        </w:tc>
      </w:tr>
      <w:tr w:rsidR="00BC5B75" w:rsidRPr="00BC5B75" w:rsidTr="0068489F">
        <w:tc>
          <w:tcPr>
            <w:tcW w:w="957" w:type="dxa"/>
            <w:shd w:val="clear" w:color="auto" w:fill="auto"/>
          </w:tcPr>
          <w:p w:rsidR="00BC5B75" w:rsidRPr="00BC5B75" w:rsidRDefault="00BC5B75" w:rsidP="00BC5B75">
            <w:pPr>
              <w:suppressAutoHyphens w:val="0"/>
              <w:jc w:val="center"/>
              <w:rPr>
                <w:kern w:val="0"/>
                <w:lang w:eastAsia="ru-RU"/>
              </w:rPr>
            </w:pPr>
          </w:p>
        </w:tc>
        <w:tc>
          <w:tcPr>
            <w:tcW w:w="1499" w:type="dxa"/>
            <w:shd w:val="clear" w:color="auto" w:fill="auto"/>
          </w:tcPr>
          <w:p w:rsidR="00BC5B75" w:rsidRPr="00BC5B75" w:rsidRDefault="00BC5B75" w:rsidP="00BC5B75">
            <w:pPr>
              <w:suppressAutoHyphens w:val="0"/>
              <w:jc w:val="center"/>
              <w:rPr>
                <w:b/>
                <w:kern w:val="0"/>
                <w:lang w:eastAsia="ru-RU"/>
              </w:rPr>
            </w:pPr>
          </w:p>
        </w:tc>
        <w:tc>
          <w:tcPr>
            <w:tcW w:w="2647" w:type="dxa"/>
            <w:shd w:val="clear" w:color="auto" w:fill="auto"/>
          </w:tcPr>
          <w:p w:rsidR="00BC5B75" w:rsidRPr="00BC5B75" w:rsidRDefault="00BC5B75" w:rsidP="00BC5B75">
            <w:pPr>
              <w:suppressAutoHyphens w:val="0"/>
              <w:rPr>
                <w:kern w:val="0"/>
                <w:lang w:eastAsia="ru-RU"/>
              </w:rPr>
            </w:pPr>
            <w:r w:rsidRPr="00BC5B75">
              <w:rPr>
                <w:kern w:val="0"/>
                <w:lang w:eastAsia="ru-RU"/>
              </w:rPr>
              <w:t>п.Садовый</w:t>
            </w:r>
          </w:p>
        </w:tc>
        <w:tc>
          <w:tcPr>
            <w:tcW w:w="1996" w:type="dxa"/>
            <w:shd w:val="clear" w:color="auto" w:fill="auto"/>
          </w:tcPr>
          <w:p w:rsidR="00BC5B75" w:rsidRPr="00BC5B75" w:rsidRDefault="00BC5B75" w:rsidP="00BC5B75">
            <w:pPr>
              <w:suppressAutoHyphens w:val="0"/>
              <w:jc w:val="center"/>
              <w:rPr>
                <w:b/>
                <w:kern w:val="0"/>
                <w:lang w:eastAsia="ru-RU"/>
              </w:rPr>
            </w:pPr>
            <w:r w:rsidRPr="00BC5B75">
              <w:rPr>
                <w:b/>
                <w:kern w:val="0"/>
                <w:lang w:eastAsia="ru-RU"/>
              </w:rPr>
              <w:t>546</w:t>
            </w:r>
          </w:p>
        </w:tc>
        <w:tc>
          <w:tcPr>
            <w:tcW w:w="3161" w:type="dxa"/>
            <w:shd w:val="clear" w:color="auto" w:fill="auto"/>
          </w:tcPr>
          <w:p w:rsidR="00BC5B75" w:rsidRPr="00BC5B75" w:rsidRDefault="00BC5B75" w:rsidP="00BC5B75">
            <w:pPr>
              <w:suppressAutoHyphens w:val="0"/>
              <w:rPr>
                <w:kern w:val="0"/>
                <w:lang w:eastAsia="ru-RU"/>
              </w:rPr>
            </w:pPr>
          </w:p>
        </w:tc>
      </w:tr>
      <w:tr w:rsidR="00BC5B75" w:rsidRPr="00BC5B75" w:rsidTr="0068489F">
        <w:tc>
          <w:tcPr>
            <w:tcW w:w="957" w:type="dxa"/>
            <w:shd w:val="clear" w:color="auto" w:fill="auto"/>
          </w:tcPr>
          <w:p w:rsidR="00BC5B75" w:rsidRPr="00BC5B75" w:rsidRDefault="00BC5B75" w:rsidP="00BC5B75">
            <w:pPr>
              <w:suppressAutoHyphens w:val="0"/>
              <w:jc w:val="center"/>
              <w:rPr>
                <w:kern w:val="0"/>
                <w:lang w:eastAsia="ru-RU"/>
              </w:rPr>
            </w:pPr>
          </w:p>
        </w:tc>
        <w:tc>
          <w:tcPr>
            <w:tcW w:w="1499" w:type="dxa"/>
            <w:shd w:val="clear" w:color="auto" w:fill="auto"/>
          </w:tcPr>
          <w:p w:rsidR="00BC5B75" w:rsidRPr="00BC5B75" w:rsidRDefault="00BC5B75" w:rsidP="00BC5B75">
            <w:pPr>
              <w:suppressAutoHyphens w:val="0"/>
              <w:jc w:val="center"/>
              <w:rPr>
                <w:b/>
                <w:kern w:val="0"/>
                <w:lang w:eastAsia="ru-RU"/>
              </w:rPr>
            </w:pPr>
          </w:p>
        </w:tc>
        <w:tc>
          <w:tcPr>
            <w:tcW w:w="2647" w:type="dxa"/>
            <w:shd w:val="clear" w:color="auto" w:fill="auto"/>
          </w:tcPr>
          <w:p w:rsidR="00BC5B75" w:rsidRPr="00BC5B75" w:rsidRDefault="00BC5B75" w:rsidP="00BC5B75">
            <w:pPr>
              <w:suppressAutoHyphens w:val="0"/>
              <w:rPr>
                <w:kern w:val="0"/>
                <w:lang w:eastAsia="ru-RU"/>
              </w:rPr>
            </w:pPr>
            <w:r w:rsidRPr="00BC5B75">
              <w:rPr>
                <w:kern w:val="0"/>
                <w:lang w:eastAsia="ru-RU"/>
              </w:rPr>
              <w:t>х.Усьман</w:t>
            </w:r>
          </w:p>
        </w:tc>
        <w:tc>
          <w:tcPr>
            <w:tcW w:w="1996" w:type="dxa"/>
            <w:shd w:val="clear" w:color="auto" w:fill="auto"/>
          </w:tcPr>
          <w:p w:rsidR="00BC5B75" w:rsidRPr="00BC5B75" w:rsidRDefault="00BC5B75" w:rsidP="00BC5B75">
            <w:pPr>
              <w:suppressAutoHyphens w:val="0"/>
              <w:jc w:val="center"/>
              <w:rPr>
                <w:b/>
                <w:kern w:val="0"/>
                <w:lang w:eastAsia="ru-RU"/>
              </w:rPr>
            </w:pPr>
            <w:r w:rsidRPr="00BC5B75">
              <w:rPr>
                <w:b/>
                <w:kern w:val="0"/>
                <w:lang w:eastAsia="ru-RU"/>
              </w:rPr>
              <w:t>572</w:t>
            </w:r>
          </w:p>
        </w:tc>
        <w:tc>
          <w:tcPr>
            <w:tcW w:w="3161" w:type="dxa"/>
            <w:shd w:val="clear" w:color="auto" w:fill="auto"/>
          </w:tcPr>
          <w:p w:rsidR="00BC5B75" w:rsidRPr="00BC5B75" w:rsidRDefault="00BC5B75" w:rsidP="00BC5B75">
            <w:pPr>
              <w:suppressAutoHyphens w:val="0"/>
              <w:rPr>
                <w:kern w:val="0"/>
                <w:lang w:eastAsia="ru-RU"/>
              </w:rPr>
            </w:pPr>
          </w:p>
        </w:tc>
      </w:tr>
      <w:tr w:rsidR="00BC5B75" w:rsidRPr="00BC5B75" w:rsidTr="0068489F">
        <w:tc>
          <w:tcPr>
            <w:tcW w:w="957" w:type="dxa"/>
            <w:shd w:val="clear" w:color="auto" w:fill="auto"/>
          </w:tcPr>
          <w:p w:rsidR="00BC5B75" w:rsidRPr="00BC5B75" w:rsidRDefault="00BC5B75" w:rsidP="00BC5B75">
            <w:pPr>
              <w:suppressAutoHyphens w:val="0"/>
              <w:jc w:val="center"/>
              <w:rPr>
                <w:kern w:val="0"/>
                <w:lang w:eastAsia="ru-RU"/>
              </w:rPr>
            </w:pPr>
          </w:p>
        </w:tc>
        <w:tc>
          <w:tcPr>
            <w:tcW w:w="1499" w:type="dxa"/>
            <w:shd w:val="clear" w:color="auto" w:fill="auto"/>
          </w:tcPr>
          <w:p w:rsidR="00BC5B75" w:rsidRPr="00BC5B75" w:rsidRDefault="00BC5B75" w:rsidP="00BC5B75">
            <w:pPr>
              <w:suppressAutoHyphens w:val="0"/>
              <w:jc w:val="center"/>
              <w:rPr>
                <w:b/>
                <w:kern w:val="0"/>
                <w:lang w:eastAsia="ru-RU"/>
              </w:rPr>
            </w:pPr>
          </w:p>
        </w:tc>
        <w:tc>
          <w:tcPr>
            <w:tcW w:w="2647" w:type="dxa"/>
            <w:shd w:val="clear" w:color="auto" w:fill="auto"/>
          </w:tcPr>
          <w:p w:rsidR="00BC5B75" w:rsidRPr="00BC5B75" w:rsidRDefault="00BC5B75" w:rsidP="00BC5B75">
            <w:pPr>
              <w:suppressAutoHyphens w:val="0"/>
              <w:rPr>
                <w:kern w:val="0"/>
                <w:lang w:eastAsia="ru-RU"/>
              </w:rPr>
            </w:pPr>
            <w:r w:rsidRPr="00BC5B75">
              <w:rPr>
                <w:kern w:val="0"/>
                <w:lang w:eastAsia="ru-RU"/>
              </w:rPr>
              <w:t>х.Тузлуков</w:t>
            </w:r>
          </w:p>
        </w:tc>
        <w:tc>
          <w:tcPr>
            <w:tcW w:w="1996" w:type="dxa"/>
            <w:shd w:val="clear" w:color="auto" w:fill="auto"/>
          </w:tcPr>
          <w:p w:rsidR="00BC5B75" w:rsidRPr="00BC5B75" w:rsidRDefault="00BC5B75" w:rsidP="00BC5B75">
            <w:pPr>
              <w:suppressAutoHyphens w:val="0"/>
              <w:jc w:val="center"/>
              <w:rPr>
                <w:b/>
                <w:kern w:val="0"/>
                <w:lang w:eastAsia="ru-RU"/>
              </w:rPr>
            </w:pPr>
            <w:r w:rsidRPr="00BC5B75">
              <w:rPr>
                <w:b/>
                <w:kern w:val="0"/>
                <w:lang w:eastAsia="ru-RU"/>
              </w:rPr>
              <w:t>158</w:t>
            </w:r>
          </w:p>
        </w:tc>
        <w:tc>
          <w:tcPr>
            <w:tcW w:w="3161" w:type="dxa"/>
            <w:shd w:val="clear" w:color="auto" w:fill="auto"/>
          </w:tcPr>
          <w:p w:rsidR="00BC5B75" w:rsidRPr="00BC5B75" w:rsidRDefault="00BC5B75" w:rsidP="00BC5B75">
            <w:pPr>
              <w:suppressAutoHyphens w:val="0"/>
              <w:rPr>
                <w:kern w:val="0"/>
                <w:lang w:eastAsia="ru-RU"/>
              </w:rPr>
            </w:pPr>
          </w:p>
        </w:tc>
      </w:tr>
    </w:tbl>
    <w:p w:rsidR="00BC5B75" w:rsidRPr="00BC5B75" w:rsidRDefault="00BC5B75" w:rsidP="00BC5B75">
      <w:pPr>
        <w:suppressAutoHyphens w:val="0"/>
        <w:jc w:val="center"/>
        <w:rPr>
          <w:b/>
          <w:kern w:val="0"/>
          <w:sz w:val="28"/>
          <w:lang w:eastAsia="ru-RU"/>
        </w:rPr>
      </w:pPr>
    </w:p>
    <w:p w:rsidR="00BC5B75" w:rsidRPr="00BC5B75" w:rsidRDefault="00BC5B75" w:rsidP="00BC5B75">
      <w:pPr>
        <w:suppressAutoHyphens w:val="0"/>
        <w:jc w:val="right"/>
        <w:outlineLvl w:val="0"/>
        <w:rPr>
          <w:kern w:val="0"/>
          <w:sz w:val="28"/>
          <w:lang w:eastAsia="ru-RU"/>
        </w:rPr>
      </w:pPr>
    </w:p>
    <w:p w:rsidR="00A150CA" w:rsidRDefault="00A150CA" w:rsidP="00BC5B75">
      <w:pPr>
        <w:suppressAutoHyphens w:val="0"/>
        <w:rPr>
          <w:kern w:val="0"/>
          <w:sz w:val="28"/>
          <w:lang w:eastAsia="ru-RU"/>
        </w:rPr>
      </w:pPr>
    </w:p>
    <w:p w:rsidR="00BC5B75" w:rsidRDefault="00BC5B75" w:rsidP="00BC5B75">
      <w:pPr>
        <w:suppressAutoHyphens w:val="0"/>
        <w:rPr>
          <w:kern w:val="0"/>
          <w:sz w:val="28"/>
          <w:lang w:eastAsia="ru-RU"/>
        </w:rPr>
      </w:pPr>
    </w:p>
    <w:p w:rsidR="00BC5B75" w:rsidRDefault="00BC5B75" w:rsidP="00BC5B75">
      <w:pPr>
        <w:suppressAutoHyphens w:val="0"/>
        <w:rPr>
          <w:kern w:val="0"/>
          <w:sz w:val="28"/>
          <w:lang w:eastAsia="ru-RU"/>
        </w:rPr>
      </w:pPr>
    </w:p>
    <w:p w:rsidR="00A675AF" w:rsidRPr="00A675AF" w:rsidRDefault="00A675AF" w:rsidP="00A675AF">
      <w:pPr>
        <w:suppressAutoHyphens w:val="0"/>
        <w:rPr>
          <w:kern w:val="0"/>
          <w:lang w:eastAsia="ru-RU"/>
        </w:rPr>
      </w:pPr>
      <w:r w:rsidRPr="00A675AF">
        <w:rPr>
          <w:kern w:val="0"/>
          <w:lang w:eastAsia="ru-RU"/>
        </w:rPr>
        <w:t xml:space="preserve">Секретарь Собрания депутатов </w:t>
      </w:r>
    </w:p>
    <w:p w:rsidR="00A675AF" w:rsidRPr="00A675AF" w:rsidRDefault="00A675AF" w:rsidP="00A675AF">
      <w:pPr>
        <w:suppressAutoHyphens w:val="0"/>
        <w:rPr>
          <w:kern w:val="0"/>
          <w:lang w:eastAsia="ru-RU"/>
        </w:rPr>
      </w:pPr>
      <w:r w:rsidRPr="00A675AF">
        <w:rPr>
          <w:kern w:val="0"/>
          <w:lang w:eastAsia="ru-RU"/>
        </w:rPr>
        <w:t>Красненского сельского поселения</w:t>
      </w:r>
      <w:r w:rsidRPr="00A675AF">
        <w:rPr>
          <w:kern w:val="0"/>
          <w:lang w:eastAsia="ru-RU"/>
        </w:rPr>
        <w:tab/>
      </w:r>
      <w:r w:rsidRPr="00A675AF">
        <w:rPr>
          <w:kern w:val="0"/>
          <w:lang w:eastAsia="ru-RU"/>
        </w:rPr>
        <w:tab/>
      </w:r>
      <w:r w:rsidRPr="00A675AF">
        <w:rPr>
          <w:kern w:val="0"/>
          <w:lang w:eastAsia="ru-RU"/>
        </w:rPr>
        <w:tab/>
      </w:r>
      <w:r>
        <w:rPr>
          <w:kern w:val="0"/>
          <w:lang w:eastAsia="ru-RU"/>
        </w:rPr>
        <w:t xml:space="preserve">              </w:t>
      </w:r>
      <w:r>
        <w:rPr>
          <w:kern w:val="0"/>
          <w:lang w:eastAsia="ru-RU"/>
        </w:rPr>
        <w:tab/>
        <w:t>С.Ю. Сапожникова</w:t>
      </w:r>
    </w:p>
    <w:p w:rsidR="00A675AF" w:rsidRPr="00A675AF" w:rsidRDefault="00A675AF" w:rsidP="00A675AF">
      <w:pPr>
        <w:suppressAutoHyphens w:val="0"/>
        <w:rPr>
          <w:kern w:val="0"/>
          <w:lang w:eastAsia="ru-RU"/>
        </w:rPr>
      </w:pPr>
    </w:p>
    <w:p w:rsidR="00BC5B75" w:rsidRDefault="00BC5B75" w:rsidP="00BC5B75">
      <w:pPr>
        <w:suppressAutoHyphens w:val="0"/>
        <w:rPr>
          <w:kern w:val="0"/>
          <w:sz w:val="28"/>
          <w:lang w:eastAsia="ru-RU"/>
        </w:rPr>
      </w:pPr>
    </w:p>
    <w:p w:rsidR="00BC5B75" w:rsidRDefault="00BC5B75" w:rsidP="00BC5B75">
      <w:pPr>
        <w:suppressAutoHyphens w:val="0"/>
        <w:rPr>
          <w:kern w:val="0"/>
          <w:sz w:val="28"/>
          <w:lang w:eastAsia="ru-RU"/>
        </w:rPr>
      </w:pPr>
    </w:p>
    <w:p w:rsidR="00A675AF" w:rsidRDefault="00A675AF" w:rsidP="00BC5B75">
      <w:pPr>
        <w:suppressAutoHyphens w:val="0"/>
        <w:rPr>
          <w:kern w:val="0"/>
          <w:sz w:val="28"/>
          <w:lang w:eastAsia="ru-RU"/>
        </w:rPr>
      </w:pPr>
    </w:p>
    <w:p w:rsidR="00A675AF" w:rsidRPr="00A675AF" w:rsidRDefault="00A675AF" w:rsidP="00A675AF">
      <w:pPr>
        <w:suppressAutoHyphens w:val="0"/>
        <w:jc w:val="right"/>
        <w:rPr>
          <w:kern w:val="0"/>
          <w:sz w:val="20"/>
          <w:szCs w:val="20"/>
          <w:lang w:eastAsia="ru-RU"/>
        </w:rPr>
      </w:pPr>
      <w:r w:rsidRPr="00A675AF">
        <w:rPr>
          <w:kern w:val="0"/>
          <w:sz w:val="20"/>
          <w:szCs w:val="20"/>
          <w:lang w:eastAsia="ru-RU"/>
        </w:rPr>
        <w:lastRenderedPageBreak/>
        <w:t>Приложение №2</w:t>
      </w:r>
    </w:p>
    <w:p w:rsidR="00A675AF" w:rsidRPr="00A675AF" w:rsidRDefault="00A675AF" w:rsidP="00A675AF">
      <w:pPr>
        <w:suppressAutoHyphens w:val="0"/>
        <w:jc w:val="right"/>
        <w:rPr>
          <w:kern w:val="0"/>
          <w:sz w:val="20"/>
          <w:szCs w:val="20"/>
          <w:lang w:eastAsia="ru-RU"/>
        </w:rPr>
      </w:pPr>
      <w:r w:rsidRPr="00A675AF">
        <w:rPr>
          <w:kern w:val="0"/>
          <w:sz w:val="20"/>
          <w:szCs w:val="20"/>
          <w:lang w:eastAsia="ru-RU"/>
        </w:rPr>
        <w:t xml:space="preserve">к Решению Собрания депутатов </w:t>
      </w:r>
    </w:p>
    <w:p w:rsidR="00A675AF" w:rsidRPr="00A675AF" w:rsidRDefault="00A675AF" w:rsidP="00A675AF">
      <w:pPr>
        <w:suppressAutoHyphens w:val="0"/>
        <w:jc w:val="right"/>
        <w:rPr>
          <w:kern w:val="0"/>
          <w:sz w:val="20"/>
          <w:szCs w:val="20"/>
          <w:lang w:eastAsia="ru-RU"/>
        </w:rPr>
      </w:pPr>
      <w:r w:rsidRPr="00A675AF">
        <w:rPr>
          <w:kern w:val="0"/>
          <w:sz w:val="20"/>
          <w:szCs w:val="20"/>
          <w:lang w:eastAsia="ru-RU"/>
        </w:rPr>
        <w:t>Красненского сельского поселения</w:t>
      </w:r>
    </w:p>
    <w:p w:rsidR="00A675AF" w:rsidRPr="00BC5B75" w:rsidRDefault="00A675AF" w:rsidP="00A675AF">
      <w:pPr>
        <w:suppressAutoHyphens w:val="0"/>
        <w:jc w:val="right"/>
        <w:outlineLvl w:val="0"/>
        <w:rPr>
          <w:kern w:val="0"/>
          <w:sz w:val="20"/>
          <w:szCs w:val="20"/>
          <w:lang w:eastAsia="ru-RU"/>
        </w:rPr>
      </w:pPr>
      <w:r w:rsidRPr="00BC5B75">
        <w:rPr>
          <w:kern w:val="0"/>
          <w:sz w:val="20"/>
          <w:szCs w:val="20"/>
          <w:lang w:eastAsia="ru-RU"/>
        </w:rPr>
        <w:t xml:space="preserve">Багаевского района  Ростовской области  </w:t>
      </w:r>
    </w:p>
    <w:p w:rsidR="00A675AF" w:rsidRPr="00BC5B75" w:rsidRDefault="00A675AF" w:rsidP="00A675AF">
      <w:pPr>
        <w:suppressAutoHyphens w:val="0"/>
        <w:jc w:val="right"/>
        <w:outlineLvl w:val="0"/>
        <w:rPr>
          <w:kern w:val="0"/>
          <w:sz w:val="20"/>
          <w:szCs w:val="20"/>
          <w:lang w:eastAsia="ru-RU"/>
        </w:rPr>
      </w:pPr>
      <w:r w:rsidRPr="00BC5B75">
        <w:rPr>
          <w:kern w:val="0"/>
          <w:sz w:val="20"/>
          <w:szCs w:val="20"/>
          <w:lang w:eastAsia="ru-RU"/>
        </w:rPr>
        <w:t xml:space="preserve">                                                                                         </w:t>
      </w:r>
      <w:r w:rsidRPr="00A675AF">
        <w:rPr>
          <w:kern w:val="0"/>
          <w:sz w:val="20"/>
          <w:szCs w:val="20"/>
          <w:lang w:eastAsia="ru-RU"/>
        </w:rPr>
        <w:t xml:space="preserve"> № 164</w:t>
      </w:r>
      <w:r w:rsidRPr="00BC5B75">
        <w:rPr>
          <w:kern w:val="0"/>
          <w:sz w:val="20"/>
          <w:szCs w:val="20"/>
          <w:lang w:eastAsia="ru-RU"/>
        </w:rPr>
        <w:t xml:space="preserve">  от </w:t>
      </w:r>
      <w:r>
        <w:rPr>
          <w:kern w:val="0"/>
          <w:sz w:val="20"/>
          <w:szCs w:val="20"/>
          <w:lang w:eastAsia="ru-RU"/>
        </w:rPr>
        <w:t>22</w:t>
      </w:r>
      <w:bookmarkStart w:id="0" w:name="_GoBack"/>
      <w:bookmarkEnd w:id="0"/>
      <w:r w:rsidRPr="00A675AF">
        <w:rPr>
          <w:kern w:val="0"/>
          <w:sz w:val="20"/>
          <w:szCs w:val="20"/>
          <w:lang w:eastAsia="ru-RU"/>
        </w:rPr>
        <w:t xml:space="preserve"> декабря</w:t>
      </w:r>
      <w:r w:rsidRPr="00BC5B75">
        <w:rPr>
          <w:kern w:val="0"/>
          <w:sz w:val="20"/>
          <w:szCs w:val="20"/>
          <w:lang w:eastAsia="ru-RU"/>
        </w:rPr>
        <w:t xml:space="preserve">  2025 г.</w:t>
      </w:r>
    </w:p>
    <w:p w:rsidR="00BC5B75" w:rsidRPr="00A675AF" w:rsidRDefault="00BC5B75" w:rsidP="00A675AF">
      <w:pPr>
        <w:suppressAutoHyphens w:val="0"/>
        <w:jc w:val="right"/>
        <w:rPr>
          <w:kern w:val="0"/>
          <w:sz w:val="22"/>
          <w:szCs w:val="22"/>
          <w:lang w:eastAsia="ru-RU"/>
        </w:rPr>
      </w:pPr>
    </w:p>
    <w:p w:rsidR="00BC5B75" w:rsidRDefault="00BC5B75" w:rsidP="00BC5B75">
      <w:pPr>
        <w:suppressAutoHyphens w:val="0"/>
        <w:rPr>
          <w:kern w:val="0"/>
          <w:sz w:val="28"/>
          <w:lang w:eastAsia="ru-RU"/>
        </w:rPr>
      </w:pPr>
    </w:p>
    <w:p w:rsidR="00BC5B75" w:rsidRDefault="00BC5B75" w:rsidP="00BC5B75">
      <w:pPr>
        <w:suppressAutoHyphens w:val="0"/>
        <w:rPr>
          <w:kern w:val="0"/>
          <w:sz w:val="28"/>
          <w:lang w:eastAsia="ru-RU"/>
        </w:rPr>
      </w:pPr>
    </w:p>
    <w:p w:rsidR="00BC5B75" w:rsidRDefault="00BC5B75" w:rsidP="00BC5B75">
      <w:pPr>
        <w:suppressAutoHyphens w:val="0"/>
        <w:rPr>
          <w:kern w:val="0"/>
          <w:sz w:val="28"/>
          <w:lang w:eastAsia="ru-RU"/>
        </w:rPr>
      </w:pPr>
    </w:p>
    <w:p w:rsidR="00BC5B75" w:rsidRDefault="00BC5B75" w:rsidP="00BC5B75">
      <w:pPr>
        <w:suppressAutoHyphens w:val="0"/>
        <w:rPr>
          <w:kern w:val="0"/>
          <w:sz w:val="28"/>
          <w:lang w:eastAsia="ru-RU"/>
        </w:rPr>
      </w:pPr>
    </w:p>
    <w:p w:rsidR="00BC5B75" w:rsidRDefault="00BC5B75" w:rsidP="00BC5B75">
      <w:pPr>
        <w:suppressAutoHyphens w:val="0"/>
        <w:rPr>
          <w:kern w:val="0"/>
          <w:sz w:val="28"/>
          <w:lang w:eastAsia="ru-RU"/>
        </w:rPr>
      </w:pPr>
    </w:p>
    <w:p w:rsidR="00BC5B75" w:rsidRPr="00BC5B75" w:rsidRDefault="00BC5B75" w:rsidP="00BC5B75">
      <w:pPr>
        <w:suppressAutoHyphens w:val="0"/>
        <w:rPr>
          <w:kern w:val="0"/>
          <w:sz w:val="28"/>
          <w:lang w:eastAsia="ru-RU"/>
        </w:rPr>
      </w:pPr>
      <w:r>
        <w:rPr>
          <w:noProof/>
          <w:kern w:val="0"/>
          <w:sz w:val="28"/>
          <w:lang w:eastAsia="ru-RU"/>
        </w:rPr>
        <w:drawing>
          <wp:inline distT="0" distB="0" distL="0" distR="0">
            <wp:extent cx="6884718" cy="4524186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06759" cy="45386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sectPr w:rsidR="00BC5B75" w:rsidRPr="00BC5B75" w:rsidSect="00BC5B75">
      <w:footerReference w:type="default" r:id="rId9"/>
      <w:footnotePr>
        <w:pos w:val="beneathText"/>
      </w:footnotePr>
      <w:pgSz w:w="11905" w:h="16837"/>
      <w:pgMar w:top="709" w:right="567" w:bottom="1134" w:left="1134" w:header="720" w:footer="720" w:gutter="0"/>
      <w:cols w:space="72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36255" w:rsidRDefault="00136255" w:rsidP="008622F8">
      <w:r>
        <w:separator/>
      </w:r>
    </w:p>
  </w:endnote>
  <w:endnote w:type="continuationSeparator" w:id="0">
    <w:p w:rsidR="00136255" w:rsidRDefault="00136255" w:rsidP="008622F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924148401"/>
      <w:docPartObj>
        <w:docPartGallery w:val="Page Numbers (Bottom of Page)"/>
        <w:docPartUnique/>
      </w:docPartObj>
    </w:sdtPr>
    <w:sdtContent>
      <w:p w:rsidR="006B0E8B" w:rsidRDefault="00B76A1B">
        <w:pPr>
          <w:pStyle w:val="af0"/>
          <w:jc w:val="right"/>
        </w:pPr>
        <w:r>
          <w:fldChar w:fldCharType="begin"/>
        </w:r>
        <w:r w:rsidR="006B0E8B">
          <w:instrText>PAGE   \* MERGEFORMAT</w:instrText>
        </w:r>
        <w:r>
          <w:fldChar w:fldCharType="separate"/>
        </w:r>
        <w:r w:rsidR="00545FD9">
          <w:rPr>
            <w:noProof/>
          </w:rPr>
          <w:t>3</w:t>
        </w:r>
        <w:r>
          <w:fldChar w:fldCharType="end"/>
        </w:r>
      </w:p>
    </w:sdtContent>
  </w:sdt>
  <w:p w:rsidR="006B0E8B" w:rsidRDefault="006B0E8B">
    <w:pPr>
      <w:pStyle w:val="af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36255" w:rsidRDefault="00136255" w:rsidP="008622F8">
      <w:r>
        <w:separator/>
      </w:r>
    </w:p>
  </w:footnote>
  <w:footnote w:type="continuationSeparator" w:id="0">
    <w:p w:rsidR="00136255" w:rsidRDefault="00136255" w:rsidP="008622F8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pStyle w:val="4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pStyle w:val="5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228C7F52"/>
    <w:multiLevelType w:val="hybridMultilevel"/>
    <w:tmpl w:val="63E4B172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388D3CD1"/>
    <w:multiLevelType w:val="multilevel"/>
    <w:tmpl w:val="CAB0459E"/>
    <w:lvl w:ilvl="0">
      <w:start w:val="1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12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2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33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19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9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05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8160" w:hanging="2160"/>
      </w:pPr>
      <w:rPr>
        <w:rFonts w:hint="default"/>
      </w:rPr>
    </w:lvl>
  </w:abstractNum>
  <w:abstractNum w:abstractNumId="3">
    <w:nsid w:val="6DE703FA"/>
    <w:multiLevelType w:val="hybridMultilevel"/>
    <w:tmpl w:val="8DE62566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isplayBackgroundShape/>
  <w:defaultTabStop w:val="709"/>
  <w:drawingGridHorizontalSpacing w:val="120"/>
  <w:drawingGridVerticalSpacing w:val="0"/>
  <w:displayHorizontalDrawingGridEvery w:val="0"/>
  <w:displayVerticalDrawingGridEvery w:val="0"/>
  <w:noPunctuationKerning/>
  <w:characterSpacingControl w:val="doNotCompress"/>
  <w:footnotePr>
    <w:pos w:val="beneathText"/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</w:compat>
  <w:rsids>
    <w:rsidRoot w:val="008622F8"/>
    <w:rsid w:val="000238B5"/>
    <w:rsid w:val="00024A58"/>
    <w:rsid w:val="00034C19"/>
    <w:rsid w:val="00035736"/>
    <w:rsid w:val="00035F52"/>
    <w:rsid w:val="00037DB2"/>
    <w:rsid w:val="00043FB2"/>
    <w:rsid w:val="000443F3"/>
    <w:rsid w:val="000450E7"/>
    <w:rsid w:val="00051039"/>
    <w:rsid w:val="00062A40"/>
    <w:rsid w:val="000716E0"/>
    <w:rsid w:val="0007385A"/>
    <w:rsid w:val="000763DB"/>
    <w:rsid w:val="000772BD"/>
    <w:rsid w:val="00082163"/>
    <w:rsid w:val="00083214"/>
    <w:rsid w:val="00084B49"/>
    <w:rsid w:val="00084BE5"/>
    <w:rsid w:val="00085D98"/>
    <w:rsid w:val="00086CA3"/>
    <w:rsid w:val="00097CB3"/>
    <w:rsid w:val="000A4520"/>
    <w:rsid w:val="000A4B7C"/>
    <w:rsid w:val="000B169C"/>
    <w:rsid w:val="000B7B55"/>
    <w:rsid w:val="000C261B"/>
    <w:rsid w:val="000C2691"/>
    <w:rsid w:val="000E64CD"/>
    <w:rsid w:val="000F18C4"/>
    <w:rsid w:val="000F1F9C"/>
    <w:rsid w:val="000F37B2"/>
    <w:rsid w:val="00101B25"/>
    <w:rsid w:val="0010203F"/>
    <w:rsid w:val="00102333"/>
    <w:rsid w:val="001057D9"/>
    <w:rsid w:val="00115310"/>
    <w:rsid w:val="0012402C"/>
    <w:rsid w:val="00125CDB"/>
    <w:rsid w:val="0013048C"/>
    <w:rsid w:val="00134FCF"/>
    <w:rsid w:val="00136255"/>
    <w:rsid w:val="001379F1"/>
    <w:rsid w:val="00143936"/>
    <w:rsid w:val="00144383"/>
    <w:rsid w:val="001540C2"/>
    <w:rsid w:val="001548F5"/>
    <w:rsid w:val="001568D7"/>
    <w:rsid w:val="0015693B"/>
    <w:rsid w:val="00162F46"/>
    <w:rsid w:val="0016688A"/>
    <w:rsid w:val="00170936"/>
    <w:rsid w:val="0017266A"/>
    <w:rsid w:val="00175522"/>
    <w:rsid w:val="0018390C"/>
    <w:rsid w:val="001A67CA"/>
    <w:rsid w:val="001B0A4B"/>
    <w:rsid w:val="001B4AF3"/>
    <w:rsid w:val="001B6595"/>
    <w:rsid w:val="001C0BBE"/>
    <w:rsid w:val="001C193D"/>
    <w:rsid w:val="001C4099"/>
    <w:rsid w:val="001C7393"/>
    <w:rsid w:val="001D4211"/>
    <w:rsid w:val="001E4F25"/>
    <w:rsid w:val="001F07D7"/>
    <w:rsid w:val="0020057C"/>
    <w:rsid w:val="00203220"/>
    <w:rsid w:val="002059DE"/>
    <w:rsid w:val="0023011E"/>
    <w:rsid w:val="00232E26"/>
    <w:rsid w:val="002334AC"/>
    <w:rsid w:val="00234F4F"/>
    <w:rsid w:val="002400A7"/>
    <w:rsid w:val="002404F4"/>
    <w:rsid w:val="002478E8"/>
    <w:rsid w:val="00250AF5"/>
    <w:rsid w:val="00250E14"/>
    <w:rsid w:val="00255911"/>
    <w:rsid w:val="00264F98"/>
    <w:rsid w:val="0026728E"/>
    <w:rsid w:val="00272C4C"/>
    <w:rsid w:val="00274000"/>
    <w:rsid w:val="00284182"/>
    <w:rsid w:val="00284AFC"/>
    <w:rsid w:val="00292680"/>
    <w:rsid w:val="00294FBA"/>
    <w:rsid w:val="002975B1"/>
    <w:rsid w:val="002B07E5"/>
    <w:rsid w:val="002B4A35"/>
    <w:rsid w:val="002B54FD"/>
    <w:rsid w:val="002C237D"/>
    <w:rsid w:val="002C63FF"/>
    <w:rsid w:val="002C6FC0"/>
    <w:rsid w:val="002D6B41"/>
    <w:rsid w:val="002D72A5"/>
    <w:rsid w:val="002E217C"/>
    <w:rsid w:val="003039A1"/>
    <w:rsid w:val="00305402"/>
    <w:rsid w:val="00313539"/>
    <w:rsid w:val="003222FC"/>
    <w:rsid w:val="003230EE"/>
    <w:rsid w:val="00327345"/>
    <w:rsid w:val="00332AE5"/>
    <w:rsid w:val="0033340E"/>
    <w:rsid w:val="00337EB3"/>
    <w:rsid w:val="00342505"/>
    <w:rsid w:val="00342A2C"/>
    <w:rsid w:val="00355CF2"/>
    <w:rsid w:val="00356CD3"/>
    <w:rsid w:val="00362CC7"/>
    <w:rsid w:val="00362E5B"/>
    <w:rsid w:val="00363D5D"/>
    <w:rsid w:val="00364010"/>
    <w:rsid w:val="00380E04"/>
    <w:rsid w:val="0038246B"/>
    <w:rsid w:val="00382E6E"/>
    <w:rsid w:val="00383256"/>
    <w:rsid w:val="003875B2"/>
    <w:rsid w:val="003A7A84"/>
    <w:rsid w:val="003B231D"/>
    <w:rsid w:val="003B3DC1"/>
    <w:rsid w:val="003C0779"/>
    <w:rsid w:val="003C2516"/>
    <w:rsid w:val="003C6004"/>
    <w:rsid w:val="003C6904"/>
    <w:rsid w:val="003D1E7D"/>
    <w:rsid w:val="003D23C3"/>
    <w:rsid w:val="003D2423"/>
    <w:rsid w:val="003D2C5C"/>
    <w:rsid w:val="003E0742"/>
    <w:rsid w:val="003E24E3"/>
    <w:rsid w:val="003F41FE"/>
    <w:rsid w:val="003F4533"/>
    <w:rsid w:val="003F7818"/>
    <w:rsid w:val="0040569E"/>
    <w:rsid w:val="00406F53"/>
    <w:rsid w:val="0041229C"/>
    <w:rsid w:val="00421000"/>
    <w:rsid w:val="00424326"/>
    <w:rsid w:val="0043488E"/>
    <w:rsid w:val="0043730F"/>
    <w:rsid w:val="004400C7"/>
    <w:rsid w:val="00447807"/>
    <w:rsid w:val="00454C95"/>
    <w:rsid w:val="00456DB5"/>
    <w:rsid w:val="0045745D"/>
    <w:rsid w:val="00460732"/>
    <w:rsid w:val="00465BF2"/>
    <w:rsid w:val="004670A5"/>
    <w:rsid w:val="00474160"/>
    <w:rsid w:val="00475A4D"/>
    <w:rsid w:val="00476066"/>
    <w:rsid w:val="004802D1"/>
    <w:rsid w:val="0048031D"/>
    <w:rsid w:val="00480326"/>
    <w:rsid w:val="0048053E"/>
    <w:rsid w:val="0048557C"/>
    <w:rsid w:val="00486E86"/>
    <w:rsid w:val="00487E2F"/>
    <w:rsid w:val="0049078E"/>
    <w:rsid w:val="00490B56"/>
    <w:rsid w:val="00496268"/>
    <w:rsid w:val="004A0980"/>
    <w:rsid w:val="004A2684"/>
    <w:rsid w:val="004C3B87"/>
    <w:rsid w:val="004D0046"/>
    <w:rsid w:val="004D30D7"/>
    <w:rsid w:val="004D6211"/>
    <w:rsid w:val="004E364A"/>
    <w:rsid w:val="004F01B7"/>
    <w:rsid w:val="004F0D0C"/>
    <w:rsid w:val="00501E84"/>
    <w:rsid w:val="00502C42"/>
    <w:rsid w:val="00507C38"/>
    <w:rsid w:val="005111A9"/>
    <w:rsid w:val="00517B30"/>
    <w:rsid w:val="0052241D"/>
    <w:rsid w:val="00527BF4"/>
    <w:rsid w:val="005331DA"/>
    <w:rsid w:val="00544DF1"/>
    <w:rsid w:val="00545FD9"/>
    <w:rsid w:val="0054688E"/>
    <w:rsid w:val="0056286A"/>
    <w:rsid w:val="00564CCD"/>
    <w:rsid w:val="0058458C"/>
    <w:rsid w:val="00586D78"/>
    <w:rsid w:val="00590ECD"/>
    <w:rsid w:val="005938AA"/>
    <w:rsid w:val="005A07C7"/>
    <w:rsid w:val="005A22B8"/>
    <w:rsid w:val="005A7739"/>
    <w:rsid w:val="005B0147"/>
    <w:rsid w:val="005B0201"/>
    <w:rsid w:val="005B1A55"/>
    <w:rsid w:val="005B302E"/>
    <w:rsid w:val="005B3726"/>
    <w:rsid w:val="005B3864"/>
    <w:rsid w:val="005C06A4"/>
    <w:rsid w:val="005C179C"/>
    <w:rsid w:val="005D43B1"/>
    <w:rsid w:val="005D60B6"/>
    <w:rsid w:val="005E7E5A"/>
    <w:rsid w:val="005F06B0"/>
    <w:rsid w:val="005F3290"/>
    <w:rsid w:val="00603C70"/>
    <w:rsid w:val="00605BA6"/>
    <w:rsid w:val="006068AE"/>
    <w:rsid w:val="00607B2D"/>
    <w:rsid w:val="00621A25"/>
    <w:rsid w:val="006230C0"/>
    <w:rsid w:val="006261F3"/>
    <w:rsid w:val="00626D74"/>
    <w:rsid w:val="0063105B"/>
    <w:rsid w:val="006315A6"/>
    <w:rsid w:val="006320B2"/>
    <w:rsid w:val="006351B1"/>
    <w:rsid w:val="00637133"/>
    <w:rsid w:val="00666161"/>
    <w:rsid w:val="00685B9F"/>
    <w:rsid w:val="006A547A"/>
    <w:rsid w:val="006A7630"/>
    <w:rsid w:val="006B0E8B"/>
    <w:rsid w:val="006B59C0"/>
    <w:rsid w:val="006B7767"/>
    <w:rsid w:val="006C16F7"/>
    <w:rsid w:val="006D18B0"/>
    <w:rsid w:val="006D1C3E"/>
    <w:rsid w:val="006D2B1D"/>
    <w:rsid w:val="006D4C8A"/>
    <w:rsid w:val="006E0771"/>
    <w:rsid w:val="006E626A"/>
    <w:rsid w:val="006E7322"/>
    <w:rsid w:val="006F1B8E"/>
    <w:rsid w:val="006F2904"/>
    <w:rsid w:val="006F5FA2"/>
    <w:rsid w:val="00705D7F"/>
    <w:rsid w:val="00710F38"/>
    <w:rsid w:val="0071138B"/>
    <w:rsid w:val="00717FDE"/>
    <w:rsid w:val="0072252C"/>
    <w:rsid w:val="00724924"/>
    <w:rsid w:val="007274BB"/>
    <w:rsid w:val="0073672F"/>
    <w:rsid w:val="00745056"/>
    <w:rsid w:val="00746A11"/>
    <w:rsid w:val="00757023"/>
    <w:rsid w:val="00757318"/>
    <w:rsid w:val="0076372A"/>
    <w:rsid w:val="00764E82"/>
    <w:rsid w:val="00766057"/>
    <w:rsid w:val="00771FBE"/>
    <w:rsid w:val="00774972"/>
    <w:rsid w:val="00775633"/>
    <w:rsid w:val="0077597E"/>
    <w:rsid w:val="00792384"/>
    <w:rsid w:val="00792E5E"/>
    <w:rsid w:val="00792F62"/>
    <w:rsid w:val="007A243E"/>
    <w:rsid w:val="007B5CB1"/>
    <w:rsid w:val="007C1AC0"/>
    <w:rsid w:val="007C5F86"/>
    <w:rsid w:val="007D1D81"/>
    <w:rsid w:val="007D2C1B"/>
    <w:rsid w:val="007D53ED"/>
    <w:rsid w:val="007D5555"/>
    <w:rsid w:val="007D7DCB"/>
    <w:rsid w:val="007F6844"/>
    <w:rsid w:val="00806104"/>
    <w:rsid w:val="00807420"/>
    <w:rsid w:val="00810D0E"/>
    <w:rsid w:val="00815F9D"/>
    <w:rsid w:val="00816219"/>
    <w:rsid w:val="00817E47"/>
    <w:rsid w:val="00821E37"/>
    <w:rsid w:val="0082290F"/>
    <w:rsid w:val="00825F2C"/>
    <w:rsid w:val="008346A0"/>
    <w:rsid w:val="00834BB0"/>
    <w:rsid w:val="00840CE5"/>
    <w:rsid w:val="00847081"/>
    <w:rsid w:val="00852BE1"/>
    <w:rsid w:val="00853FA2"/>
    <w:rsid w:val="00854176"/>
    <w:rsid w:val="008622F8"/>
    <w:rsid w:val="00864D9F"/>
    <w:rsid w:val="0086502A"/>
    <w:rsid w:val="00866EBF"/>
    <w:rsid w:val="00890E33"/>
    <w:rsid w:val="008929F1"/>
    <w:rsid w:val="008A267D"/>
    <w:rsid w:val="008A2EEB"/>
    <w:rsid w:val="008A5CB1"/>
    <w:rsid w:val="008B27D1"/>
    <w:rsid w:val="008B66BA"/>
    <w:rsid w:val="008B776D"/>
    <w:rsid w:val="008C5EA8"/>
    <w:rsid w:val="008C71D8"/>
    <w:rsid w:val="008C7D0B"/>
    <w:rsid w:val="008D6506"/>
    <w:rsid w:val="008E4538"/>
    <w:rsid w:val="008F32DB"/>
    <w:rsid w:val="00914432"/>
    <w:rsid w:val="009155BD"/>
    <w:rsid w:val="00920299"/>
    <w:rsid w:val="00921A71"/>
    <w:rsid w:val="00927638"/>
    <w:rsid w:val="009343CC"/>
    <w:rsid w:val="00942670"/>
    <w:rsid w:val="00944DA2"/>
    <w:rsid w:val="00947D05"/>
    <w:rsid w:val="00953BDE"/>
    <w:rsid w:val="0096461B"/>
    <w:rsid w:val="00970AE4"/>
    <w:rsid w:val="00971D5D"/>
    <w:rsid w:val="00973903"/>
    <w:rsid w:val="00977278"/>
    <w:rsid w:val="009772ED"/>
    <w:rsid w:val="00985BBD"/>
    <w:rsid w:val="009875F6"/>
    <w:rsid w:val="009936AF"/>
    <w:rsid w:val="009942E6"/>
    <w:rsid w:val="00994DF4"/>
    <w:rsid w:val="009B3695"/>
    <w:rsid w:val="009C3281"/>
    <w:rsid w:val="009C4AE2"/>
    <w:rsid w:val="009C5640"/>
    <w:rsid w:val="009D1CF3"/>
    <w:rsid w:val="009D3247"/>
    <w:rsid w:val="009D4872"/>
    <w:rsid w:val="009D59D4"/>
    <w:rsid w:val="009E3D5B"/>
    <w:rsid w:val="009E50A6"/>
    <w:rsid w:val="009E52EE"/>
    <w:rsid w:val="009F1B2B"/>
    <w:rsid w:val="009F720A"/>
    <w:rsid w:val="00A0451F"/>
    <w:rsid w:val="00A049B9"/>
    <w:rsid w:val="00A073A6"/>
    <w:rsid w:val="00A07451"/>
    <w:rsid w:val="00A10FBF"/>
    <w:rsid w:val="00A12ADE"/>
    <w:rsid w:val="00A12B77"/>
    <w:rsid w:val="00A130E2"/>
    <w:rsid w:val="00A150CA"/>
    <w:rsid w:val="00A15243"/>
    <w:rsid w:val="00A1752D"/>
    <w:rsid w:val="00A2085D"/>
    <w:rsid w:val="00A36229"/>
    <w:rsid w:val="00A3787E"/>
    <w:rsid w:val="00A41311"/>
    <w:rsid w:val="00A443E5"/>
    <w:rsid w:val="00A642C1"/>
    <w:rsid w:val="00A675AF"/>
    <w:rsid w:val="00A71E26"/>
    <w:rsid w:val="00A80B89"/>
    <w:rsid w:val="00A87C81"/>
    <w:rsid w:val="00A900A4"/>
    <w:rsid w:val="00A90CEB"/>
    <w:rsid w:val="00A9240D"/>
    <w:rsid w:val="00AA1962"/>
    <w:rsid w:val="00AA35F8"/>
    <w:rsid w:val="00AA4018"/>
    <w:rsid w:val="00AC2409"/>
    <w:rsid w:val="00AC2F48"/>
    <w:rsid w:val="00AC5A3E"/>
    <w:rsid w:val="00AC5BB3"/>
    <w:rsid w:val="00AC5F49"/>
    <w:rsid w:val="00AD0F01"/>
    <w:rsid w:val="00AD167E"/>
    <w:rsid w:val="00AD3042"/>
    <w:rsid w:val="00AD37B9"/>
    <w:rsid w:val="00AD4DD8"/>
    <w:rsid w:val="00AE2804"/>
    <w:rsid w:val="00AE305C"/>
    <w:rsid w:val="00AF1610"/>
    <w:rsid w:val="00AF547C"/>
    <w:rsid w:val="00B033EE"/>
    <w:rsid w:val="00B06E43"/>
    <w:rsid w:val="00B16C56"/>
    <w:rsid w:val="00B23276"/>
    <w:rsid w:val="00B24D67"/>
    <w:rsid w:val="00B263B7"/>
    <w:rsid w:val="00B326B5"/>
    <w:rsid w:val="00B35891"/>
    <w:rsid w:val="00B41E10"/>
    <w:rsid w:val="00B43B9C"/>
    <w:rsid w:val="00B51919"/>
    <w:rsid w:val="00B63D06"/>
    <w:rsid w:val="00B76A1B"/>
    <w:rsid w:val="00B82A1B"/>
    <w:rsid w:val="00B910B5"/>
    <w:rsid w:val="00B94F65"/>
    <w:rsid w:val="00B95625"/>
    <w:rsid w:val="00BA0632"/>
    <w:rsid w:val="00BA1532"/>
    <w:rsid w:val="00BA28E7"/>
    <w:rsid w:val="00BB021A"/>
    <w:rsid w:val="00BB50EA"/>
    <w:rsid w:val="00BB5BEF"/>
    <w:rsid w:val="00BB732E"/>
    <w:rsid w:val="00BC21A8"/>
    <w:rsid w:val="00BC27A9"/>
    <w:rsid w:val="00BC521F"/>
    <w:rsid w:val="00BC5B75"/>
    <w:rsid w:val="00BC5CE2"/>
    <w:rsid w:val="00BD19BE"/>
    <w:rsid w:val="00BD1CDD"/>
    <w:rsid w:val="00BE1E8A"/>
    <w:rsid w:val="00BE2C3B"/>
    <w:rsid w:val="00BF107A"/>
    <w:rsid w:val="00BF3E4F"/>
    <w:rsid w:val="00BF73EF"/>
    <w:rsid w:val="00C134E9"/>
    <w:rsid w:val="00C400CB"/>
    <w:rsid w:val="00C43806"/>
    <w:rsid w:val="00C57F4E"/>
    <w:rsid w:val="00C62F55"/>
    <w:rsid w:val="00C72DD1"/>
    <w:rsid w:val="00C733D3"/>
    <w:rsid w:val="00C919A5"/>
    <w:rsid w:val="00C97300"/>
    <w:rsid w:val="00CB0800"/>
    <w:rsid w:val="00CB0A77"/>
    <w:rsid w:val="00CB533F"/>
    <w:rsid w:val="00CB6AB1"/>
    <w:rsid w:val="00CC379D"/>
    <w:rsid w:val="00CF39B1"/>
    <w:rsid w:val="00CF515A"/>
    <w:rsid w:val="00CF6C17"/>
    <w:rsid w:val="00D0610D"/>
    <w:rsid w:val="00D12369"/>
    <w:rsid w:val="00D1682C"/>
    <w:rsid w:val="00D173D9"/>
    <w:rsid w:val="00D25CE1"/>
    <w:rsid w:val="00D367FE"/>
    <w:rsid w:val="00D379CD"/>
    <w:rsid w:val="00D4354F"/>
    <w:rsid w:val="00D525CC"/>
    <w:rsid w:val="00D55A93"/>
    <w:rsid w:val="00D77BA6"/>
    <w:rsid w:val="00DA105D"/>
    <w:rsid w:val="00DA1F52"/>
    <w:rsid w:val="00DA3A6E"/>
    <w:rsid w:val="00DA5E26"/>
    <w:rsid w:val="00DB7213"/>
    <w:rsid w:val="00DC1646"/>
    <w:rsid w:val="00DE444A"/>
    <w:rsid w:val="00DE65BD"/>
    <w:rsid w:val="00DF1265"/>
    <w:rsid w:val="00E06536"/>
    <w:rsid w:val="00E07C8C"/>
    <w:rsid w:val="00E10D1C"/>
    <w:rsid w:val="00E12A36"/>
    <w:rsid w:val="00E12E45"/>
    <w:rsid w:val="00E20406"/>
    <w:rsid w:val="00E25B47"/>
    <w:rsid w:val="00E35553"/>
    <w:rsid w:val="00E51046"/>
    <w:rsid w:val="00E53D88"/>
    <w:rsid w:val="00E6247C"/>
    <w:rsid w:val="00E65ABE"/>
    <w:rsid w:val="00E6743B"/>
    <w:rsid w:val="00E72CFC"/>
    <w:rsid w:val="00E75A58"/>
    <w:rsid w:val="00E772C7"/>
    <w:rsid w:val="00E7788C"/>
    <w:rsid w:val="00E77EB7"/>
    <w:rsid w:val="00E8317E"/>
    <w:rsid w:val="00E84CC0"/>
    <w:rsid w:val="00E90A6A"/>
    <w:rsid w:val="00EA38F9"/>
    <w:rsid w:val="00EB622F"/>
    <w:rsid w:val="00EC0062"/>
    <w:rsid w:val="00EC1264"/>
    <w:rsid w:val="00ED0449"/>
    <w:rsid w:val="00ED3446"/>
    <w:rsid w:val="00ED3A52"/>
    <w:rsid w:val="00EE1D04"/>
    <w:rsid w:val="00EE28BD"/>
    <w:rsid w:val="00EE2FF8"/>
    <w:rsid w:val="00EF3ED7"/>
    <w:rsid w:val="00EF6487"/>
    <w:rsid w:val="00F020F5"/>
    <w:rsid w:val="00F10D0A"/>
    <w:rsid w:val="00F11B38"/>
    <w:rsid w:val="00F220B5"/>
    <w:rsid w:val="00F3167B"/>
    <w:rsid w:val="00F31A89"/>
    <w:rsid w:val="00F33AE0"/>
    <w:rsid w:val="00F41798"/>
    <w:rsid w:val="00F51D7E"/>
    <w:rsid w:val="00F52FCF"/>
    <w:rsid w:val="00F57E4B"/>
    <w:rsid w:val="00F606D4"/>
    <w:rsid w:val="00F6206D"/>
    <w:rsid w:val="00F63D74"/>
    <w:rsid w:val="00F73E20"/>
    <w:rsid w:val="00F8363B"/>
    <w:rsid w:val="00FA6E36"/>
    <w:rsid w:val="00FB1C11"/>
    <w:rsid w:val="00FB304C"/>
    <w:rsid w:val="00FB348E"/>
    <w:rsid w:val="00FC470B"/>
    <w:rsid w:val="00FD3A15"/>
    <w:rsid w:val="00FD7998"/>
    <w:rsid w:val="00FE5CAC"/>
    <w:rsid w:val="00FF6AED"/>
    <w:rsid w:val="00FF70C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semiHidden="0" w:uiPriority="9" w:unhideWhenUsed="0" w:qFormat="1"/>
    <w:lsdException w:name="heading 5" w:semiHidden="0" w:uiPriority="9" w:unhideWhenUsed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E217C"/>
    <w:pPr>
      <w:suppressAutoHyphens/>
    </w:pPr>
    <w:rPr>
      <w:kern w:val="1"/>
      <w:sz w:val="24"/>
      <w:szCs w:val="24"/>
      <w:lang w:eastAsia="ar-SA"/>
    </w:rPr>
  </w:style>
  <w:style w:type="paragraph" w:styleId="4">
    <w:name w:val="heading 4"/>
    <w:basedOn w:val="a"/>
    <w:next w:val="a"/>
    <w:qFormat/>
    <w:rsid w:val="000716E0"/>
    <w:pPr>
      <w:keepNext/>
      <w:numPr>
        <w:ilvl w:val="3"/>
        <w:numId w:val="1"/>
      </w:numPr>
      <w:spacing w:after="120"/>
      <w:jc w:val="both"/>
      <w:outlineLvl w:val="3"/>
    </w:pPr>
    <w:rPr>
      <w:sz w:val="28"/>
      <w:szCs w:val="20"/>
    </w:rPr>
  </w:style>
  <w:style w:type="paragraph" w:styleId="5">
    <w:name w:val="heading 5"/>
    <w:basedOn w:val="a"/>
    <w:next w:val="a"/>
    <w:qFormat/>
    <w:rsid w:val="000716E0"/>
    <w:pPr>
      <w:keepNext/>
      <w:numPr>
        <w:ilvl w:val="4"/>
        <w:numId w:val="1"/>
      </w:numPr>
      <w:spacing w:after="120"/>
      <w:outlineLvl w:val="4"/>
    </w:pPr>
    <w:rPr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bsatz-Standardschriftart">
    <w:name w:val="Absatz-Standardschriftart"/>
    <w:rsid w:val="000716E0"/>
  </w:style>
  <w:style w:type="character" w:customStyle="1" w:styleId="WW-Absatz-Standardschriftart">
    <w:name w:val="WW-Absatz-Standardschriftart"/>
    <w:rsid w:val="000716E0"/>
  </w:style>
  <w:style w:type="character" w:customStyle="1" w:styleId="WW-Absatz-Standardschriftart1">
    <w:name w:val="WW-Absatz-Standardschriftart1"/>
    <w:rsid w:val="000716E0"/>
  </w:style>
  <w:style w:type="character" w:customStyle="1" w:styleId="WW-Absatz-Standardschriftart11">
    <w:name w:val="WW-Absatz-Standardschriftart11"/>
    <w:rsid w:val="000716E0"/>
  </w:style>
  <w:style w:type="character" w:customStyle="1" w:styleId="WW-Absatz-Standardschriftart111">
    <w:name w:val="WW-Absatz-Standardschriftart111"/>
    <w:rsid w:val="000716E0"/>
  </w:style>
  <w:style w:type="character" w:customStyle="1" w:styleId="WW-Absatz-Standardschriftart1111">
    <w:name w:val="WW-Absatz-Standardschriftart1111"/>
    <w:rsid w:val="000716E0"/>
  </w:style>
  <w:style w:type="character" w:customStyle="1" w:styleId="WW-Absatz-Standardschriftart11111">
    <w:name w:val="WW-Absatz-Standardschriftart11111"/>
    <w:rsid w:val="000716E0"/>
  </w:style>
  <w:style w:type="character" w:customStyle="1" w:styleId="WW-Absatz-Standardschriftart111111">
    <w:name w:val="WW-Absatz-Standardschriftart111111"/>
    <w:rsid w:val="000716E0"/>
  </w:style>
  <w:style w:type="character" w:customStyle="1" w:styleId="WW-Absatz-Standardschriftart1111111">
    <w:name w:val="WW-Absatz-Standardschriftart1111111"/>
    <w:rsid w:val="000716E0"/>
  </w:style>
  <w:style w:type="character" w:customStyle="1" w:styleId="2">
    <w:name w:val="Основной шрифт абзаца2"/>
    <w:rsid w:val="000716E0"/>
  </w:style>
  <w:style w:type="character" w:customStyle="1" w:styleId="WW-Absatz-Standardschriftart11111111">
    <w:name w:val="WW-Absatz-Standardschriftart11111111"/>
    <w:rsid w:val="000716E0"/>
  </w:style>
  <w:style w:type="character" w:customStyle="1" w:styleId="WW-Absatz-Standardschriftart111111111">
    <w:name w:val="WW-Absatz-Standardschriftart111111111"/>
    <w:rsid w:val="000716E0"/>
  </w:style>
  <w:style w:type="character" w:customStyle="1" w:styleId="WW-Absatz-Standardschriftart1111111111">
    <w:name w:val="WW-Absatz-Standardschriftart1111111111"/>
    <w:rsid w:val="000716E0"/>
  </w:style>
  <w:style w:type="character" w:customStyle="1" w:styleId="WW-Absatz-Standardschriftart11111111111">
    <w:name w:val="WW-Absatz-Standardschriftart11111111111"/>
    <w:rsid w:val="000716E0"/>
  </w:style>
  <w:style w:type="character" w:customStyle="1" w:styleId="WW-Absatz-Standardschriftart111111111111">
    <w:name w:val="WW-Absatz-Standardschriftart111111111111"/>
    <w:rsid w:val="000716E0"/>
  </w:style>
  <w:style w:type="character" w:customStyle="1" w:styleId="WW-Absatz-Standardschriftart1111111111111">
    <w:name w:val="WW-Absatz-Standardschriftart1111111111111"/>
    <w:rsid w:val="000716E0"/>
  </w:style>
  <w:style w:type="character" w:customStyle="1" w:styleId="WW-Absatz-Standardschriftart11111111111111">
    <w:name w:val="WW-Absatz-Standardschriftart11111111111111"/>
    <w:rsid w:val="000716E0"/>
  </w:style>
  <w:style w:type="character" w:customStyle="1" w:styleId="WW8Num1z0">
    <w:name w:val="WW8Num1z0"/>
    <w:rsid w:val="000716E0"/>
    <w:rPr>
      <w:b w:val="0"/>
      <w:i w:val="0"/>
    </w:rPr>
  </w:style>
  <w:style w:type="character" w:customStyle="1" w:styleId="1">
    <w:name w:val="Основной шрифт абзаца1"/>
    <w:rsid w:val="000716E0"/>
  </w:style>
  <w:style w:type="character" w:customStyle="1" w:styleId="a3">
    <w:name w:val="Символ нумерации"/>
    <w:rsid w:val="000716E0"/>
  </w:style>
  <w:style w:type="paragraph" w:customStyle="1" w:styleId="10">
    <w:name w:val="Заголовок1"/>
    <w:basedOn w:val="a"/>
    <w:next w:val="a4"/>
    <w:rsid w:val="000716E0"/>
    <w:pPr>
      <w:keepNext/>
      <w:spacing w:before="240" w:after="120"/>
    </w:pPr>
    <w:rPr>
      <w:rFonts w:ascii="Arial" w:eastAsia="Lucida Sans Unicode" w:hAnsi="Arial" w:cs="Tahoma"/>
      <w:sz w:val="28"/>
      <w:szCs w:val="28"/>
    </w:rPr>
  </w:style>
  <w:style w:type="paragraph" w:styleId="a4">
    <w:name w:val="Body Text"/>
    <w:basedOn w:val="a"/>
    <w:semiHidden/>
    <w:rsid w:val="000716E0"/>
    <w:pPr>
      <w:spacing w:after="120"/>
    </w:pPr>
  </w:style>
  <w:style w:type="paragraph" w:styleId="a5">
    <w:name w:val="List"/>
    <w:basedOn w:val="a4"/>
    <w:semiHidden/>
    <w:rsid w:val="000716E0"/>
    <w:rPr>
      <w:rFonts w:ascii="Arial" w:hAnsi="Arial" w:cs="Tahoma"/>
    </w:rPr>
  </w:style>
  <w:style w:type="paragraph" w:customStyle="1" w:styleId="20">
    <w:name w:val="Название2"/>
    <w:basedOn w:val="a"/>
    <w:rsid w:val="000716E0"/>
    <w:pPr>
      <w:suppressLineNumbers/>
      <w:spacing w:before="120" w:after="120"/>
    </w:pPr>
    <w:rPr>
      <w:rFonts w:ascii="Arial" w:hAnsi="Arial" w:cs="Tahoma"/>
      <w:i/>
      <w:iCs/>
      <w:sz w:val="20"/>
    </w:rPr>
  </w:style>
  <w:style w:type="paragraph" w:customStyle="1" w:styleId="21">
    <w:name w:val="Указатель2"/>
    <w:basedOn w:val="a"/>
    <w:rsid w:val="000716E0"/>
    <w:pPr>
      <w:suppressLineNumbers/>
    </w:pPr>
    <w:rPr>
      <w:rFonts w:ascii="Arial" w:hAnsi="Arial" w:cs="Tahoma"/>
    </w:rPr>
  </w:style>
  <w:style w:type="paragraph" w:customStyle="1" w:styleId="11">
    <w:name w:val="Название1"/>
    <w:basedOn w:val="a"/>
    <w:rsid w:val="000716E0"/>
    <w:pPr>
      <w:suppressLineNumbers/>
      <w:spacing w:before="120" w:after="120"/>
    </w:pPr>
    <w:rPr>
      <w:rFonts w:ascii="Arial" w:hAnsi="Arial" w:cs="Tahoma"/>
      <w:i/>
      <w:iCs/>
      <w:sz w:val="20"/>
    </w:rPr>
  </w:style>
  <w:style w:type="paragraph" w:customStyle="1" w:styleId="12">
    <w:name w:val="Указатель1"/>
    <w:basedOn w:val="a"/>
    <w:rsid w:val="000716E0"/>
    <w:pPr>
      <w:suppressLineNumbers/>
    </w:pPr>
    <w:rPr>
      <w:rFonts w:ascii="Arial" w:hAnsi="Arial" w:cs="Tahoma"/>
    </w:rPr>
  </w:style>
  <w:style w:type="paragraph" w:customStyle="1" w:styleId="a6">
    <w:name w:val="Статья"/>
    <w:basedOn w:val="a"/>
    <w:rsid w:val="000716E0"/>
    <w:pPr>
      <w:keepNext/>
      <w:keepLines/>
      <w:widowControl w:val="0"/>
      <w:spacing w:before="240" w:after="60"/>
      <w:ind w:firstLine="709"/>
      <w:jc w:val="both"/>
    </w:pPr>
    <w:rPr>
      <w:color w:val="000000"/>
      <w:sz w:val="28"/>
      <w:szCs w:val="28"/>
    </w:rPr>
  </w:style>
  <w:style w:type="paragraph" w:customStyle="1" w:styleId="a7">
    <w:name w:val="Абазц_№"/>
    <w:basedOn w:val="a"/>
    <w:rsid w:val="000716E0"/>
    <w:pPr>
      <w:keepLines/>
      <w:suppressLineNumbers/>
      <w:spacing w:after="60"/>
      <w:jc w:val="both"/>
    </w:pPr>
    <w:rPr>
      <w:sz w:val="28"/>
      <w:szCs w:val="28"/>
    </w:rPr>
  </w:style>
  <w:style w:type="paragraph" w:customStyle="1" w:styleId="a8">
    <w:name w:val="Пункт_№)"/>
    <w:basedOn w:val="a"/>
    <w:rsid w:val="000716E0"/>
    <w:pPr>
      <w:keepLines/>
      <w:tabs>
        <w:tab w:val="left" w:pos="1134"/>
      </w:tabs>
      <w:spacing w:after="60"/>
      <w:ind w:firstLine="709"/>
      <w:jc w:val="both"/>
    </w:pPr>
    <w:rPr>
      <w:sz w:val="28"/>
      <w:szCs w:val="28"/>
    </w:rPr>
  </w:style>
  <w:style w:type="paragraph" w:customStyle="1" w:styleId="a9">
    <w:name w:val="Текст абазаца"/>
    <w:basedOn w:val="a"/>
    <w:rsid w:val="000716E0"/>
    <w:pPr>
      <w:keepLines/>
      <w:ind w:firstLine="709"/>
      <w:jc w:val="both"/>
    </w:pPr>
    <w:rPr>
      <w:sz w:val="28"/>
      <w:szCs w:val="28"/>
    </w:rPr>
  </w:style>
  <w:style w:type="paragraph" w:customStyle="1" w:styleId="aa">
    <w:name w:val="Абазц_№ Знак"/>
    <w:basedOn w:val="a"/>
    <w:rsid w:val="000716E0"/>
    <w:pPr>
      <w:keepLines/>
      <w:suppressLineNumbers/>
      <w:jc w:val="both"/>
    </w:pPr>
    <w:rPr>
      <w:color w:val="000000"/>
      <w:sz w:val="28"/>
    </w:rPr>
  </w:style>
  <w:style w:type="paragraph" w:customStyle="1" w:styleId="0">
    <w:name w:val="Стиль Пункт_№) + Черный После:  0 пт"/>
    <w:basedOn w:val="a8"/>
    <w:rsid w:val="000716E0"/>
    <w:pPr>
      <w:spacing w:after="0"/>
    </w:pPr>
    <w:rPr>
      <w:color w:val="000000"/>
      <w:szCs w:val="20"/>
    </w:rPr>
  </w:style>
  <w:style w:type="paragraph" w:customStyle="1" w:styleId="01">
    <w:name w:val="Стиль Пункт_№) + Черный После:  0 пт1"/>
    <w:basedOn w:val="a8"/>
    <w:rsid w:val="000716E0"/>
    <w:pPr>
      <w:spacing w:after="0"/>
    </w:pPr>
    <w:rPr>
      <w:color w:val="000000"/>
      <w:szCs w:val="20"/>
    </w:rPr>
  </w:style>
  <w:style w:type="paragraph" w:styleId="ab">
    <w:name w:val="Balloon Text"/>
    <w:basedOn w:val="a"/>
    <w:rsid w:val="000716E0"/>
    <w:rPr>
      <w:rFonts w:ascii="Tahoma" w:hAnsi="Tahoma" w:cs="Tahoma"/>
      <w:sz w:val="16"/>
      <w:szCs w:val="16"/>
    </w:rPr>
  </w:style>
  <w:style w:type="paragraph" w:customStyle="1" w:styleId="210">
    <w:name w:val="Основной текст с отступом 21"/>
    <w:basedOn w:val="a"/>
    <w:rsid w:val="000716E0"/>
    <w:pPr>
      <w:spacing w:after="120" w:line="480" w:lineRule="auto"/>
      <w:ind w:left="283"/>
    </w:pPr>
  </w:style>
  <w:style w:type="paragraph" w:customStyle="1" w:styleId="ac">
    <w:name w:val="Содержимое таблицы"/>
    <w:basedOn w:val="a"/>
    <w:rsid w:val="000716E0"/>
    <w:pPr>
      <w:suppressLineNumbers/>
    </w:pPr>
  </w:style>
  <w:style w:type="paragraph" w:customStyle="1" w:styleId="ad">
    <w:name w:val="Заголовок таблицы"/>
    <w:basedOn w:val="ac"/>
    <w:rsid w:val="000716E0"/>
    <w:pPr>
      <w:jc w:val="center"/>
    </w:pPr>
    <w:rPr>
      <w:b/>
      <w:bCs/>
    </w:rPr>
  </w:style>
  <w:style w:type="paragraph" w:styleId="ae">
    <w:name w:val="header"/>
    <w:basedOn w:val="a"/>
    <w:link w:val="af"/>
    <w:uiPriority w:val="99"/>
    <w:unhideWhenUsed/>
    <w:rsid w:val="008622F8"/>
    <w:pPr>
      <w:tabs>
        <w:tab w:val="center" w:pos="4677"/>
        <w:tab w:val="right" w:pos="9355"/>
      </w:tabs>
    </w:pPr>
  </w:style>
  <w:style w:type="character" w:customStyle="1" w:styleId="af">
    <w:name w:val="Верхний колонтитул Знак"/>
    <w:link w:val="ae"/>
    <w:uiPriority w:val="99"/>
    <w:rsid w:val="008622F8"/>
    <w:rPr>
      <w:kern w:val="1"/>
      <w:sz w:val="24"/>
      <w:szCs w:val="24"/>
      <w:lang w:eastAsia="ar-SA"/>
    </w:rPr>
  </w:style>
  <w:style w:type="paragraph" w:styleId="af0">
    <w:name w:val="footer"/>
    <w:basedOn w:val="a"/>
    <w:link w:val="af1"/>
    <w:uiPriority w:val="99"/>
    <w:unhideWhenUsed/>
    <w:rsid w:val="008622F8"/>
    <w:pPr>
      <w:tabs>
        <w:tab w:val="center" w:pos="4677"/>
        <w:tab w:val="right" w:pos="9355"/>
      </w:tabs>
    </w:pPr>
  </w:style>
  <w:style w:type="character" w:customStyle="1" w:styleId="af1">
    <w:name w:val="Нижний колонтитул Знак"/>
    <w:link w:val="af0"/>
    <w:uiPriority w:val="99"/>
    <w:rsid w:val="008622F8"/>
    <w:rPr>
      <w:kern w:val="1"/>
      <w:sz w:val="24"/>
      <w:szCs w:val="24"/>
      <w:lang w:eastAsia="ar-SA"/>
    </w:rPr>
  </w:style>
  <w:style w:type="paragraph" w:customStyle="1" w:styleId="ConsPlusNormal">
    <w:name w:val="ConsPlusNormal"/>
    <w:rsid w:val="00332AE5"/>
    <w:pPr>
      <w:widowControl w:val="0"/>
      <w:suppressAutoHyphens/>
      <w:autoSpaceDE w:val="0"/>
      <w:ind w:firstLine="720"/>
    </w:pPr>
    <w:rPr>
      <w:rFonts w:ascii="Arial" w:eastAsia="Arial" w:hAnsi="Arial" w:cs="Arial"/>
      <w:sz w:val="16"/>
      <w:szCs w:val="16"/>
      <w:lang w:eastAsia="ar-SA"/>
    </w:rPr>
  </w:style>
  <w:style w:type="table" w:styleId="af2">
    <w:name w:val="Table Grid"/>
    <w:basedOn w:val="a1"/>
    <w:uiPriority w:val="59"/>
    <w:rsid w:val="00810D0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3">
    <w:name w:val="List Paragraph"/>
    <w:basedOn w:val="a"/>
    <w:uiPriority w:val="34"/>
    <w:qFormat/>
    <w:rsid w:val="00EE2FF8"/>
    <w:pPr>
      <w:suppressAutoHyphens w:val="0"/>
      <w:spacing w:after="200" w:line="276" w:lineRule="auto"/>
      <w:ind w:left="720"/>
      <w:contextualSpacing/>
    </w:pPr>
    <w:rPr>
      <w:rFonts w:ascii="Calibri" w:eastAsia="Calibri" w:hAnsi="Calibri"/>
      <w:kern w:val="0"/>
      <w:sz w:val="22"/>
      <w:szCs w:val="22"/>
      <w:lang w:eastAsia="en-US"/>
    </w:rPr>
  </w:style>
  <w:style w:type="paragraph" w:customStyle="1" w:styleId="ConsPlusNonformat">
    <w:name w:val="ConsPlusNonformat"/>
    <w:uiPriority w:val="99"/>
    <w:rsid w:val="00B95625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styleId="af4">
    <w:name w:val="endnote text"/>
    <w:basedOn w:val="a"/>
    <w:link w:val="af5"/>
    <w:uiPriority w:val="99"/>
    <w:semiHidden/>
    <w:unhideWhenUsed/>
    <w:rsid w:val="00E53D88"/>
    <w:rPr>
      <w:sz w:val="20"/>
      <w:szCs w:val="20"/>
    </w:rPr>
  </w:style>
  <w:style w:type="character" w:customStyle="1" w:styleId="af5">
    <w:name w:val="Текст концевой сноски Знак"/>
    <w:link w:val="af4"/>
    <w:uiPriority w:val="99"/>
    <w:semiHidden/>
    <w:rsid w:val="00E53D88"/>
    <w:rPr>
      <w:kern w:val="1"/>
      <w:lang w:eastAsia="ar-SA"/>
    </w:rPr>
  </w:style>
  <w:style w:type="character" w:styleId="af6">
    <w:name w:val="endnote reference"/>
    <w:uiPriority w:val="99"/>
    <w:semiHidden/>
    <w:unhideWhenUsed/>
    <w:rsid w:val="00E53D88"/>
    <w:rPr>
      <w:vertAlign w:val="superscript"/>
    </w:rPr>
  </w:style>
  <w:style w:type="paragraph" w:styleId="af7">
    <w:name w:val="footnote text"/>
    <w:basedOn w:val="a"/>
    <w:link w:val="af8"/>
    <w:uiPriority w:val="99"/>
    <w:semiHidden/>
    <w:unhideWhenUsed/>
    <w:rsid w:val="00E53D88"/>
    <w:rPr>
      <w:sz w:val="20"/>
      <w:szCs w:val="20"/>
    </w:rPr>
  </w:style>
  <w:style w:type="character" w:customStyle="1" w:styleId="af8">
    <w:name w:val="Текст сноски Знак"/>
    <w:link w:val="af7"/>
    <w:uiPriority w:val="99"/>
    <w:semiHidden/>
    <w:rsid w:val="00E53D88"/>
    <w:rPr>
      <w:kern w:val="1"/>
      <w:lang w:eastAsia="ar-SA"/>
    </w:rPr>
  </w:style>
  <w:style w:type="character" w:styleId="af9">
    <w:name w:val="footnote reference"/>
    <w:uiPriority w:val="99"/>
    <w:semiHidden/>
    <w:unhideWhenUsed/>
    <w:rsid w:val="00E53D88"/>
    <w:rPr>
      <w:vertAlign w:val="superscript"/>
    </w:rPr>
  </w:style>
  <w:style w:type="table" w:customStyle="1" w:styleId="13">
    <w:name w:val="Сетка таблицы1"/>
    <w:basedOn w:val="a1"/>
    <w:next w:val="af2"/>
    <w:uiPriority w:val="59"/>
    <w:rsid w:val="00232E26"/>
    <w:pPr>
      <w:ind w:firstLine="709"/>
    </w:pPr>
    <w:rPr>
      <w:rFonts w:eastAsia="Calibri"/>
      <w:sz w:val="28"/>
      <w:szCs w:val="28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a">
    <w:name w:val="Hyperlink"/>
    <w:basedOn w:val="a0"/>
    <w:uiPriority w:val="99"/>
    <w:unhideWhenUsed/>
    <w:rsid w:val="0049078E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semiHidden="0" w:uiPriority="9" w:unhideWhenUsed="0" w:qFormat="1"/>
    <w:lsdException w:name="heading 5" w:semiHidden="0" w:uiPriority="9" w:unhideWhenUsed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E217C"/>
    <w:pPr>
      <w:suppressAutoHyphens/>
    </w:pPr>
    <w:rPr>
      <w:kern w:val="1"/>
      <w:sz w:val="24"/>
      <w:szCs w:val="24"/>
      <w:lang w:eastAsia="ar-SA"/>
    </w:rPr>
  </w:style>
  <w:style w:type="paragraph" w:styleId="4">
    <w:name w:val="heading 4"/>
    <w:basedOn w:val="a"/>
    <w:next w:val="a"/>
    <w:qFormat/>
    <w:rsid w:val="000716E0"/>
    <w:pPr>
      <w:keepNext/>
      <w:numPr>
        <w:ilvl w:val="3"/>
        <w:numId w:val="1"/>
      </w:numPr>
      <w:spacing w:after="120"/>
      <w:jc w:val="both"/>
      <w:outlineLvl w:val="3"/>
    </w:pPr>
    <w:rPr>
      <w:sz w:val="28"/>
      <w:szCs w:val="20"/>
    </w:rPr>
  </w:style>
  <w:style w:type="paragraph" w:styleId="5">
    <w:name w:val="heading 5"/>
    <w:basedOn w:val="a"/>
    <w:next w:val="a"/>
    <w:qFormat/>
    <w:rsid w:val="000716E0"/>
    <w:pPr>
      <w:keepNext/>
      <w:numPr>
        <w:ilvl w:val="4"/>
        <w:numId w:val="1"/>
      </w:numPr>
      <w:spacing w:after="120"/>
      <w:outlineLvl w:val="4"/>
    </w:pPr>
    <w:rPr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bsatz-Standardschriftart">
    <w:name w:val="Absatz-Standardschriftart"/>
    <w:rsid w:val="000716E0"/>
  </w:style>
  <w:style w:type="character" w:customStyle="1" w:styleId="WW-Absatz-Standardschriftart">
    <w:name w:val="WW-Absatz-Standardschriftart"/>
    <w:rsid w:val="000716E0"/>
  </w:style>
  <w:style w:type="character" w:customStyle="1" w:styleId="WW-Absatz-Standardschriftart1">
    <w:name w:val="WW-Absatz-Standardschriftart1"/>
    <w:rsid w:val="000716E0"/>
  </w:style>
  <w:style w:type="character" w:customStyle="1" w:styleId="WW-Absatz-Standardschriftart11">
    <w:name w:val="WW-Absatz-Standardschriftart11"/>
    <w:rsid w:val="000716E0"/>
  </w:style>
  <w:style w:type="character" w:customStyle="1" w:styleId="WW-Absatz-Standardschriftart111">
    <w:name w:val="WW-Absatz-Standardschriftart111"/>
    <w:rsid w:val="000716E0"/>
  </w:style>
  <w:style w:type="character" w:customStyle="1" w:styleId="WW-Absatz-Standardschriftart1111">
    <w:name w:val="WW-Absatz-Standardschriftart1111"/>
    <w:rsid w:val="000716E0"/>
  </w:style>
  <w:style w:type="character" w:customStyle="1" w:styleId="WW-Absatz-Standardschriftart11111">
    <w:name w:val="WW-Absatz-Standardschriftart11111"/>
    <w:rsid w:val="000716E0"/>
  </w:style>
  <w:style w:type="character" w:customStyle="1" w:styleId="WW-Absatz-Standardschriftart111111">
    <w:name w:val="WW-Absatz-Standardschriftart111111"/>
    <w:rsid w:val="000716E0"/>
  </w:style>
  <w:style w:type="character" w:customStyle="1" w:styleId="WW-Absatz-Standardschriftart1111111">
    <w:name w:val="WW-Absatz-Standardschriftart1111111"/>
    <w:rsid w:val="000716E0"/>
  </w:style>
  <w:style w:type="character" w:customStyle="1" w:styleId="2">
    <w:name w:val="Основной шрифт абзаца2"/>
    <w:rsid w:val="000716E0"/>
  </w:style>
  <w:style w:type="character" w:customStyle="1" w:styleId="WW-Absatz-Standardschriftart11111111">
    <w:name w:val="WW-Absatz-Standardschriftart11111111"/>
    <w:rsid w:val="000716E0"/>
  </w:style>
  <w:style w:type="character" w:customStyle="1" w:styleId="WW-Absatz-Standardschriftart111111111">
    <w:name w:val="WW-Absatz-Standardschriftart111111111"/>
    <w:rsid w:val="000716E0"/>
  </w:style>
  <w:style w:type="character" w:customStyle="1" w:styleId="WW-Absatz-Standardschriftart1111111111">
    <w:name w:val="WW-Absatz-Standardschriftart1111111111"/>
    <w:rsid w:val="000716E0"/>
  </w:style>
  <w:style w:type="character" w:customStyle="1" w:styleId="WW-Absatz-Standardschriftart11111111111">
    <w:name w:val="WW-Absatz-Standardschriftart11111111111"/>
    <w:rsid w:val="000716E0"/>
  </w:style>
  <w:style w:type="character" w:customStyle="1" w:styleId="WW-Absatz-Standardschriftart111111111111">
    <w:name w:val="WW-Absatz-Standardschriftart111111111111"/>
    <w:rsid w:val="000716E0"/>
  </w:style>
  <w:style w:type="character" w:customStyle="1" w:styleId="WW-Absatz-Standardschriftart1111111111111">
    <w:name w:val="WW-Absatz-Standardschriftart1111111111111"/>
    <w:rsid w:val="000716E0"/>
  </w:style>
  <w:style w:type="character" w:customStyle="1" w:styleId="WW-Absatz-Standardschriftart11111111111111">
    <w:name w:val="WW-Absatz-Standardschriftart11111111111111"/>
    <w:rsid w:val="000716E0"/>
  </w:style>
  <w:style w:type="character" w:customStyle="1" w:styleId="WW8Num1z0">
    <w:name w:val="WW8Num1z0"/>
    <w:rsid w:val="000716E0"/>
    <w:rPr>
      <w:b w:val="0"/>
      <w:i w:val="0"/>
    </w:rPr>
  </w:style>
  <w:style w:type="character" w:customStyle="1" w:styleId="1">
    <w:name w:val="Основной шрифт абзаца1"/>
    <w:rsid w:val="000716E0"/>
  </w:style>
  <w:style w:type="character" w:customStyle="1" w:styleId="a3">
    <w:name w:val="Символ нумерации"/>
    <w:rsid w:val="000716E0"/>
  </w:style>
  <w:style w:type="paragraph" w:customStyle="1" w:styleId="10">
    <w:name w:val="Заголовок1"/>
    <w:basedOn w:val="a"/>
    <w:next w:val="a4"/>
    <w:rsid w:val="000716E0"/>
    <w:pPr>
      <w:keepNext/>
      <w:spacing w:before="240" w:after="120"/>
    </w:pPr>
    <w:rPr>
      <w:rFonts w:ascii="Arial" w:eastAsia="Lucida Sans Unicode" w:hAnsi="Arial" w:cs="Tahoma"/>
      <w:sz w:val="28"/>
      <w:szCs w:val="28"/>
    </w:rPr>
  </w:style>
  <w:style w:type="paragraph" w:styleId="a4">
    <w:name w:val="Body Text"/>
    <w:basedOn w:val="a"/>
    <w:semiHidden/>
    <w:rsid w:val="000716E0"/>
    <w:pPr>
      <w:spacing w:after="120"/>
    </w:pPr>
  </w:style>
  <w:style w:type="paragraph" w:styleId="a5">
    <w:name w:val="List"/>
    <w:basedOn w:val="a4"/>
    <w:semiHidden/>
    <w:rsid w:val="000716E0"/>
    <w:rPr>
      <w:rFonts w:ascii="Arial" w:hAnsi="Arial" w:cs="Tahoma"/>
    </w:rPr>
  </w:style>
  <w:style w:type="paragraph" w:customStyle="1" w:styleId="20">
    <w:name w:val="Название2"/>
    <w:basedOn w:val="a"/>
    <w:rsid w:val="000716E0"/>
    <w:pPr>
      <w:suppressLineNumbers/>
      <w:spacing w:before="120" w:after="120"/>
    </w:pPr>
    <w:rPr>
      <w:rFonts w:ascii="Arial" w:hAnsi="Arial" w:cs="Tahoma"/>
      <w:i/>
      <w:iCs/>
      <w:sz w:val="20"/>
    </w:rPr>
  </w:style>
  <w:style w:type="paragraph" w:customStyle="1" w:styleId="21">
    <w:name w:val="Указатель2"/>
    <w:basedOn w:val="a"/>
    <w:rsid w:val="000716E0"/>
    <w:pPr>
      <w:suppressLineNumbers/>
    </w:pPr>
    <w:rPr>
      <w:rFonts w:ascii="Arial" w:hAnsi="Arial" w:cs="Tahoma"/>
    </w:rPr>
  </w:style>
  <w:style w:type="paragraph" w:customStyle="1" w:styleId="11">
    <w:name w:val="Название1"/>
    <w:basedOn w:val="a"/>
    <w:rsid w:val="000716E0"/>
    <w:pPr>
      <w:suppressLineNumbers/>
      <w:spacing w:before="120" w:after="120"/>
    </w:pPr>
    <w:rPr>
      <w:rFonts w:ascii="Arial" w:hAnsi="Arial" w:cs="Tahoma"/>
      <w:i/>
      <w:iCs/>
      <w:sz w:val="20"/>
    </w:rPr>
  </w:style>
  <w:style w:type="paragraph" w:customStyle="1" w:styleId="12">
    <w:name w:val="Указатель1"/>
    <w:basedOn w:val="a"/>
    <w:rsid w:val="000716E0"/>
    <w:pPr>
      <w:suppressLineNumbers/>
    </w:pPr>
    <w:rPr>
      <w:rFonts w:ascii="Arial" w:hAnsi="Arial" w:cs="Tahoma"/>
    </w:rPr>
  </w:style>
  <w:style w:type="paragraph" w:customStyle="1" w:styleId="a6">
    <w:name w:val="Статья"/>
    <w:basedOn w:val="a"/>
    <w:rsid w:val="000716E0"/>
    <w:pPr>
      <w:keepNext/>
      <w:keepLines/>
      <w:widowControl w:val="0"/>
      <w:spacing w:before="240" w:after="60"/>
      <w:ind w:firstLine="709"/>
      <w:jc w:val="both"/>
    </w:pPr>
    <w:rPr>
      <w:color w:val="000000"/>
      <w:sz w:val="28"/>
      <w:szCs w:val="28"/>
    </w:rPr>
  </w:style>
  <w:style w:type="paragraph" w:customStyle="1" w:styleId="a7">
    <w:name w:val="Абазц_№"/>
    <w:basedOn w:val="a"/>
    <w:rsid w:val="000716E0"/>
    <w:pPr>
      <w:keepLines/>
      <w:suppressLineNumbers/>
      <w:spacing w:after="60"/>
      <w:jc w:val="both"/>
    </w:pPr>
    <w:rPr>
      <w:sz w:val="28"/>
      <w:szCs w:val="28"/>
    </w:rPr>
  </w:style>
  <w:style w:type="paragraph" w:customStyle="1" w:styleId="a8">
    <w:name w:val="Пункт_№)"/>
    <w:basedOn w:val="a"/>
    <w:rsid w:val="000716E0"/>
    <w:pPr>
      <w:keepLines/>
      <w:tabs>
        <w:tab w:val="left" w:pos="1134"/>
      </w:tabs>
      <w:spacing w:after="60"/>
      <w:ind w:firstLine="709"/>
      <w:jc w:val="both"/>
    </w:pPr>
    <w:rPr>
      <w:sz w:val="28"/>
      <w:szCs w:val="28"/>
    </w:rPr>
  </w:style>
  <w:style w:type="paragraph" w:customStyle="1" w:styleId="a9">
    <w:name w:val="Текст абазаца"/>
    <w:basedOn w:val="a"/>
    <w:rsid w:val="000716E0"/>
    <w:pPr>
      <w:keepLines/>
      <w:ind w:firstLine="709"/>
      <w:jc w:val="both"/>
    </w:pPr>
    <w:rPr>
      <w:sz w:val="28"/>
      <w:szCs w:val="28"/>
    </w:rPr>
  </w:style>
  <w:style w:type="paragraph" w:customStyle="1" w:styleId="aa">
    <w:name w:val="Абазц_№ Знак"/>
    <w:basedOn w:val="a"/>
    <w:rsid w:val="000716E0"/>
    <w:pPr>
      <w:keepLines/>
      <w:suppressLineNumbers/>
      <w:jc w:val="both"/>
    </w:pPr>
    <w:rPr>
      <w:color w:val="000000"/>
      <w:sz w:val="28"/>
    </w:rPr>
  </w:style>
  <w:style w:type="paragraph" w:customStyle="1" w:styleId="0">
    <w:name w:val="Стиль Пункт_№) + Черный После:  0 пт"/>
    <w:basedOn w:val="a8"/>
    <w:rsid w:val="000716E0"/>
    <w:pPr>
      <w:spacing w:after="0"/>
    </w:pPr>
    <w:rPr>
      <w:color w:val="000000"/>
      <w:szCs w:val="20"/>
    </w:rPr>
  </w:style>
  <w:style w:type="paragraph" w:customStyle="1" w:styleId="01">
    <w:name w:val="Стиль Пункт_№) + Черный После:  0 пт1"/>
    <w:basedOn w:val="a8"/>
    <w:rsid w:val="000716E0"/>
    <w:pPr>
      <w:spacing w:after="0"/>
    </w:pPr>
    <w:rPr>
      <w:color w:val="000000"/>
      <w:szCs w:val="20"/>
    </w:rPr>
  </w:style>
  <w:style w:type="paragraph" w:styleId="ab">
    <w:name w:val="Balloon Text"/>
    <w:basedOn w:val="a"/>
    <w:rsid w:val="000716E0"/>
    <w:rPr>
      <w:rFonts w:ascii="Tahoma" w:hAnsi="Tahoma" w:cs="Tahoma"/>
      <w:sz w:val="16"/>
      <w:szCs w:val="16"/>
    </w:rPr>
  </w:style>
  <w:style w:type="paragraph" w:customStyle="1" w:styleId="210">
    <w:name w:val="Основной текст с отступом 21"/>
    <w:basedOn w:val="a"/>
    <w:rsid w:val="000716E0"/>
    <w:pPr>
      <w:spacing w:after="120" w:line="480" w:lineRule="auto"/>
      <w:ind w:left="283"/>
    </w:pPr>
  </w:style>
  <w:style w:type="paragraph" w:customStyle="1" w:styleId="ac">
    <w:name w:val="Содержимое таблицы"/>
    <w:basedOn w:val="a"/>
    <w:rsid w:val="000716E0"/>
    <w:pPr>
      <w:suppressLineNumbers/>
    </w:pPr>
  </w:style>
  <w:style w:type="paragraph" w:customStyle="1" w:styleId="ad">
    <w:name w:val="Заголовок таблицы"/>
    <w:basedOn w:val="ac"/>
    <w:rsid w:val="000716E0"/>
    <w:pPr>
      <w:jc w:val="center"/>
    </w:pPr>
    <w:rPr>
      <w:b/>
      <w:bCs/>
    </w:rPr>
  </w:style>
  <w:style w:type="paragraph" w:styleId="ae">
    <w:name w:val="header"/>
    <w:basedOn w:val="a"/>
    <w:link w:val="af"/>
    <w:uiPriority w:val="99"/>
    <w:unhideWhenUsed/>
    <w:rsid w:val="008622F8"/>
    <w:pPr>
      <w:tabs>
        <w:tab w:val="center" w:pos="4677"/>
        <w:tab w:val="right" w:pos="9355"/>
      </w:tabs>
    </w:pPr>
  </w:style>
  <w:style w:type="character" w:customStyle="1" w:styleId="af">
    <w:name w:val="Верхний колонтитул Знак"/>
    <w:link w:val="ae"/>
    <w:uiPriority w:val="99"/>
    <w:rsid w:val="008622F8"/>
    <w:rPr>
      <w:kern w:val="1"/>
      <w:sz w:val="24"/>
      <w:szCs w:val="24"/>
      <w:lang w:eastAsia="ar-SA"/>
    </w:rPr>
  </w:style>
  <w:style w:type="paragraph" w:styleId="af0">
    <w:name w:val="footer"/>
    <w:basedOn w:val="a"/>
    <w:link w:val="af1"/>
    <w:uiPriority w:val="99"/>
    <w:unhideWhenUsed/>
    <w:rsid w:val="008622F8"/>
    <w:pPr>
      <w:tabs>
        <w:tab w:val="center" w:pos="4677"/>
        <w:tab w:val="right" w:pos="9355"/>
      </w:tabs>
    </w:pPr>
  </w:style>
  <w:style w:type="character" w:customStyle="1" w:styleId="af1">
    <w:name w:val="Нижний колонтитул Знак"/>
    <w:link w:val="af0"/>
    <w:uiPriority w:val="99"/>
    <w:rsid w:val="008622F8"/>
    <w:rPr>
      <w:kern w:val="1"/>
      <w:sz w:val="24"/>
      <w:szCs w:val="24"/>
      <w:lang w:eastAsia="ar-SA"/>
    </w:rPr>
  </w:style>
  <w:style w:type="paragraph" w:customStyle="1" w:styleId="ConsPlusNormal">
    <w:name w:val="ConsPlusNormal"/>
    <w:rsid w:val="00332AE5"/>
    <w:pPr>
      <w:widowControl w:val="0"/>
      <w:suppressAutoHyphens/>
      <w:autoSpaceDE w:val="0"/>
      <w:ind w:firstLine="720"/>
    </w:pPr>
    <w:rPr>
      <w:rFonts w:ascii="Arial" w:eastAsia="Arial" w:hAnsi="Arial" w:cs="Arial"/>
      <w:sz w:val="16"/>
      <w:szCs w:val="16"/>
      <w:lang w:eastAsia="ar-SA"/>
    </w:rPr>
  </w:style>
  <w:style w:type="table" w:styleId="af2">
    <w:name w:val="Table Grid"/>
    <w:basedOn w:val="a1"/>
    <w:uiPriority w:val="59"/>
    <w:rsid w:val="00810D0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3">
    <w:name w:val="List Paragraph"/>
    <w:basedOn w:val="a"/>
    <w:uiPriority w:val="34"/>
    <w:qFormat/>
    <w:rsid w:val="00EE2FF8"/>
    <w:pPr>
      <w:suppressAutoHyphens w:val="0"/>
      <w:spacing w:after="200" w:line="276" w:lineRule="auto"/>
      <w:ind w:left="720"/>
      <w:contextualSpacing/>
    </w:pPr>
    <w:rPr>
      <w:rFonts w:ascii="Calibri" w:eastAsia="Calibri" w:hAnsi="Calibri"/>
      <w:kern w:val="0"/>
      <w:sz w:val="22"/>
      <w:szCs w:val="22"/>
      <w:lang w:eastAsia="en-US"/>
    </w:rPr>
  </w:style>
  <w:style w:type="paragraph" w:customStyle="1" w:styleId="ConsPlusNonformat">
    <w:name w:val="ConsPlusNonformat"/>
    <w:uiPriority w:val="99"/>
    <w:rsid w:val="00B95625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styleId="af4">
    <w:name w:val="endnote text"/>
    <w:basedOn w:val="a"/>
    <w:link w:val="af5"/>
    <w:uiPriority w:val="99"/>
    <w:semiHidden/>
    <w:unhideWhenUsed/>
    <w:rsid w:val="00E53D88"/>
    <w:rPr>
      <w:sz w:val="20"/>
      <w:szCs w:val="20"/>
    </w:rPr>
  </w:style>
  <w:style w:type="character" w:customStyle="1" w:styleId="af5">
    <w:name w:val="Текст концевой сноски Знак"/>
    <w:link w:val="af4"/>
    <w:uiPriority w:val="99"/>
    <w:semiHidden/>
    <w:rsid w:val="00E53D88"/>
    <w:rPr>
      <w:kern w:val="1"/>
      <w:lang w:eastAsia="ar-SA"/>
    </w:rPr>
  </w:style>
  <w:style w:type="character" w:styleId="af6">
    <w:name w:val="endnote reference"/>
    <w:uiPriority w:val="99"/>
    <w:semiHidden/>
    <w:unhideWhenUsed/>
    <w:rsid w:val="00E53D88"/>
    <w:rPr>
      <w:vertAlign w:val="superscript"/>
    </w:rPr>
  </w:style>
  <w:style w:type="paragraph" w:styleId="af7">
    <w:name w:val="footnote text"/>
    <w:basedOn w:val="a"/>
    <w:link w:val="af8"/>
    <w:uiPriority w:val="99"/>
    <w:semiHidden/>
    <w:unhideWhenUsed/>
    <w:rsid w:val="00E53D88"/>
    <w:rPr>
      <w:sz w:val="20"/>
      <w:szCs w:val="20"/>
    </w:rPr>
  </w:style>
  <w:style w:type="character" w:customStyle="1" w:styleId="af8">
    <w:name w:val="Текст сноски Знак"/>
    <w:link w:val="af7"/>
    <w:uiPriority w:val="99"/>
    <w:semiHidden/>
    <w:rsid w:val="00E53D88"/>
    <w:rPr>
      <w:kern w:val="1"/>
      <w:lang w:eastAsia="ar-SA"/>
    </w:rPr>
  </w:style>
  <w:style w:type="character" w:styleId="af9">
    <w:name w:val="footnote reference"/>
    <w:uiPriority w:val="99"/>
    <w:semiHidden/>
    <w:unhideWhenUsed/>
    <w:rsid w:val="00E53D88"/>
    <w:rPr>
      <w:vertAlign w:val="superscript"/>
    </w:rPr>
  </w:style>
  <w:style w:type="table" w:customStyle="1" w:styleId="13">
    <w:name w:val="Сетка таблицы1"/>
    <w:basedOn w:val="a1"/>
    <w:next w:val="af2"/>
    <w:uiPriority w:val="59"/>
    <w:rsid w:val="00232E26"/>
    <w:pPr>
      <w:ind w:firstLine="709"/>
    </w:pPr>
    <w:rPr>
      <w:rFonts w:eastAsia="Calibri"/>
      <w:sz w:val="28"/>
      <w:szCs w:val="28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a">
    <w:name w:val="Hyperlink"/>
    <w:basedOn w:val="a0"/>
    <w:uiPriority w:val="99"/>
    <w:unhideWhenUsed/>
    <w:rsid w:val="0049078E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3820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755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845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328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493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884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07/relationships/stylesWithEffects" Target="stylesWithEffect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AAC175F-27CC-4662-88EF-DE437383364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599</Words>
  <Characters>3416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Волгодонская городская Дума</Company>
  <LinksUpToDate>false</LinksUpToDate>
  <CharactersWithSpaces>4007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Даниленко М.В.</dc:creator>
  <cp:lastModifiedBy>Пользователь</cp:lastModifiedBy>
  <cp:revision>2</cp:revision>
  <cp:lastPrinted>2024-05-21T06:09:00Z</cp:lastPrinted>
  <dcterms:created xsi:type="dcterms:W3CDTF">2026-01-19T13:54:00Z</dcterms:created>
  <dcterms:modified xsi:type="dcterms:W3CDTF">2026-01-19T13:54:00Z</dcterms:modified>
</cp:coreProperties>
</file>